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A48" w:rsidRPr="00735923" w:rsidRDefault="00CE2F79" w:rsidP="00DD41C9">
      <w:pPr>
        <w:ind w:left="708" w:firstLine="708"/>
        <w:rPr>
          <w:rFonts w:ascii="Arial" w:hAnsi="Arial" w:cs="Arial"/>
          <w:b/>
          <w:sz w:val="24"/>
          <w:szCs w:val="24"/>
        </w:rPr>
      </w:pPr>
      <w:r w:rsidRPr="00735923">
        <w:rPr>
          <w:rFonts w:ascii="Arial" w:hAnsi="Arial" w:cs="Arial"/>
          <w:b/>
          <w:sz w:val="24"/>
          <w:szCs w:val="24"/>
        </w:rPr>
        <w:t>MEMORIA PARTICULAR INSTALACIÓN ELÉCTRICA</w:t>
      </w:r>
    </w:p>
    <w:p w:rsidR="00CE2F79" w:rsidRPr="00735923" w:rsidRDefault="00763DAE" w:rsidP="00CE2F79">
      <w:pPr>
        <w:jc w:val="center"/>
        <w:rPr>
          <w:rFonts w:ascii="Arial" w:hAnsi="Arial" w:cs="Arial"/>
          <w:b/>
          <w:sz w:val="24"/>
          <w:szCs w:val="24"/>
        </w:rPr>
      </w:pPr>
      <w:r>
        <w:rPr>
          <w:rFonts w:ascii="Arial" w:hAnsi="Arial" w:cs="Arial"/>
          <w:b/>
          <w:sz w:val="24"/>
          <w:szCs w:val="24"/>
        </w:rPr>
        <w:t xml:space="preserve">ESCUELA Nº </w:t>
      </w:r>
      <w:r w:rsidR="00C73EB4">
        <w:rPr>
          <w:rFonts w:ascii="Arial" w:hAnsi="Arial" w:cs="Arial"/>
          <w:b/>
          <w:sz w:val="24"/>
          <w:szCs w:val="24"/>
        </w:rPr>
        <w:t>5</w:t>
      </w:r>
    </w:p>
    <w:p w:rsidR="00CE2F79" w:rsidRPr="00735923" w:rsidRDefault="00624A18" w:rsidP="00CE2F79">
      <w:pPr>
        <w:jc w:val="center"/>
        <w:rPr>
          <w:rFonts w:ascii="Arial" w:hAnsi="Arial" w:cs="Arial"/>
          <w:b/>
          <w:sz w:val="24"/>
          <w:szCs w:val="24"/>
        </w:rPr>
      </w:pPr>
      <w:r>
        <w:rPr>
          <w:rFonts w:ascii="Arial" w:hAnsi="Arial" w:cs="Arial"/>
          <w:b/>
          <w:sz w:val="24"/>
          <w:szCs w:val="24"/>
        </w:rPr>
        <w:t>DEPARTAMENTO</w:t>
      </w:r>
      <w:r w:rsidR="008236AA" w:rsidRPr="00735923">
        <w:rPr>
          <w:rFonts w:ascii="Arial" w:hAnsi="Arial" w:cs="Arial"/>
          <w:b/>
          <w:sz w:val="24"/>
          <w:szCs w:val="24"/>
        </w:rPr>
        <w:t xml:space="preserve"> DE FLORIDA</w:t>
      </w:r>
    </w:p>
    <w:p w:rsidR="00CE2F79" w:rsidRPr="00624A18" w:rsidRDefault="00CE2F79" w:rsidP="00CE2F79">
      <w:pPr>
        <w:jc w:val="center"/>
        <w:rPr>
          <w:rFonts w:ascii="Arial" w:hAnsi="Arial" w:cs="Arial"/>
          <w:b/>
          <w:sz w:val="24"/>
          <w:szCs w:val="24"/>
        </w:rPr>
      </w:pPr>
    </w:p>
    <w:p w:rsidR="00CE2F79" w:rsidRDefault="00CE2F79" w:rsidP="00CE2F79">
      <w:pPr>
        <w:jc w:val="center"/>
        <w:rPr>
          <w:b/>
          <w:i/>
          <w:sz w:val="24"/>
          <w:szCs w:val="24"/>
        </w:rPr>
      </w:pPr>
    </w:p>
    <w:p w:rsidR="00CE2F79" w:rsidRPr="00045C8D" w:rsidRDefault="00CE2F79" w:rsidP="00CE2F79">
      <w:pPr>
        <w:jc w:val="center"/>
        <w:rPr>
          <w:rFonts w:ascii="Arial" w:hAnsi="Arial" w:cs="Arial"/>
          <w:b/>
          <w:i/>
          <w:sz w:val="24"/>
          <w:szCs w:val="24"/>
        </w:rPr>
      </w:pPr>
    </w:p>
    <w:p w:rsidR="008D3876" w:rsidRPr="00045C8D" w:rsidRDefault="008D3876" w:rsidP="00CE2F79">
      <w:pPr>
        <w:jc w:val="center"/>
        <w:rPr>
          <w:rFonts w:ascii="Arial" w:hAnsi="Arial" w:cs="Arial"/>
          <w:b/>
          <w:i/>
          <w:sz w:val="24"/>
          <w:szCs w:val="24"/>
        </w:rPr>
      </w:pPr>
    </w:p>
    <w:p w:rsidR="008D3876" w:rsidRPr="00045C8D" w:rsidRDefault="008D3876" w:rsidP="008D3876">
      <w:pPr>
        <w:pStyle w:val="Prrafodelista"/>
        <w:numPr>
          <w:ilvl w:val="0"/>
          <w:numId w:val="7"/>
        </w:numPr>
        <w:rPr>
          <w:rFonts w:ascii="Arial" w:hAnsi="Arial" w:cs="Arial"/>
          <w:b/>
          <w:sz w:val="24"/>
          <w:szCs w:val="24"/>
        </w:rPr>
      </w:pPr>
      <w:r w:rsidRPr="00045C8D">
        <w:rPr>
          <w:rFonts w:ascii="Arial" w:hAnsi="Arial" w:cs="Arial"/>
          <w:b/>
          <w:sz w:val="24"/>
          <w:szCs w:val="24"/>
        </w:rPr>
        <w:t>RECAUDOS</w:t>
      </w:r>
    </w:p>
    <w:p w:rsidR="008D3876" w:rsidRPr="00045C8D" w:rsidRDefault="008D3876" w:rsidP="008D3876">
      <w:pPr>
        <w:pStyle w:val="Prrafodelista"/>
        <w:numPr>
          <w:ilvl w:val="1"/>
          <w:numId w:val="10"/>
        </w:numPr>
        <w:rPr>
          <w:rFonts w:ascii="Arial" w:hAnsi="Arial" w:cs="Arial"/>
          <w:b/>
          <w:sz w:val="24"/>
          <w:szCs w:val="24"/>
        </w:rPr>
      </w:pPr>
      <w:r w:rsidRPr="00045C8D">
        <w:rPr>
          <w:rFonts w:ascii="Arial" w:hAnsi="Arial" w:cs="Arial"/>
          <w:b/>
          <w:sz w:val="24"/>
          <w:szCs w:val="24"/>
        </w:rPr>
        <w:t xml:space="preserve">Memoria Particular de </w:t>
      </w:r>
      <w:r w:rsidR="00057095" w:rsidRPr="00045C8D">
        <w:rPr>
          <w:rFonts w:ascii="Arial" w:hAnsi="Arial" w:cs="Arial"/>
          <w:b/>
          <w:sz w:val="24"/>
          <w:szCs w:val="24"/>
        </w:rPr>
        <w:t>Eléctrica</w:t>
      </w:r>
    </w:p>
    <w:p w:rsidR="008D3876" w:rsidRDefault="008D3876" w:rsidP="00DE6590">
      <w:pPr>
        <w:pStyle w:val="Prrafodelista"/>
        <w:ind w:left="792"/>
        <w:rPr>
          <w:rFonts w:ascii="Arial" w:hAnsi="Arial" w:cs="Arial"/>
          <w:b/>
          <w:sz w:val="24"/>
          <w:szCs w:val="24"/>
        </w:rPr>
      </w:pPr>
    </w:p>
    <w:p w:rsidR="004C4E1D" w:rsidRPr="00045C8D" w:rsidRDefault="004C4E1D" w:rsidP="004C4E1D">
      <w:pPr>
        <w:pStyle w:val="Prrafodelista"/>
        <w:ind w:left="792"/>
        <w:rPr>
          <w:rFonts w:ascii="Arial" w:hAnsi="Arial" w:cs="Arial"/>
          <w:b/>
          <w:sz w:val="24"/>
          <w:szCs w:val="24"/>
        </w:rPr>
      </w:pPr>
    </w:p>
    <w:p w:rsidR="008D3876" w:rsidRPr="00045C8D" w:rsidRDefault="008D3876" w:rsidP="008D3876">
      <w:pPr>
        <w:pStyle w:val="Prrafodelista"/>
        <w:ind w:left="792"/>
        <w:rPr>
          <w:rFonts w:ascii="Arial" w:hAnsi="Arial" w:cs="Arial"/>
          <w:b/>
        </w:rPr>
      </w:pPr>
    </w:p>
    <w:p w:rsidR="00CE2F79" w:rsidRPr="00045C8D" w:rsidRDefault="008236AA" w:rsidP="00CE2F79">
      <w:pPr>
        <w:pStyle w:val="Textoindependiente"/>
        <w:jc w:val="both"/>
        <w:rPr>
          <w:rFonts w:ascii="Arial" w:hAnsi="Arial" w:cs="Arial"/>
          <w:b w:val="0"/>
          <w:bCs/>
          <w:iCs/>
          <w:lang w:val="es-ES_tradnl"/>
        </w:rPr>
      </w:pPr>
      <w:r w:rsidRPr="00045C8D">
        <w:rPr>
          <w:rFonts w:ascii="Arial" w:hAnsi="Arial" w:cs="Arial"/>
          <w:b w:val="0"/>
          <w:bCs/>
          <w:iCs/>
        </w:rPr>
        <w:t xml:space="preserve"> </w:t>
      </w:r>
      <w:r w:rsidR="00CE2F79" w:rsidRPr="00045C8D">
        <w:rPr>
          <w:rFonts w:ascii="Arial" w:hAnsi="Arial" w:cs="Arial"/>
          <w:b w:val="0"/>
          <w:bCs/>
          <w:iCs/>
        </w:rPr>
        <w:t xml:space="preserve">Para todo lo que no esté explícitamente indicado en esta memoria, rige lo indicado en la Memoria Constructiva General para Ejecución de Obras de ANEP, Pliego de Condiciones y Memoria Constructiva Particular de Arquitectura, Memoria General de Instalaciones Eléctricas, la referencia a todos </w:t>
      </w:r>
      <w:r w:rsidR="00412F6D" w:rsidRPr="00045C8D">
        <w:rPr>
          <w:rFonts w:ascii="Arial" w:hAnsi="Arial" w:cs="Arial"/>
          <w:b w:val="0"/>
          <w:bCs/>
          <w:iCs/>
        </w:rPr>
        <w:t>estos</w:t>
      </w:r>
      <w:r w:rsidR="00CE2F79" w:rsidRPr="00045C8D">
        <w:rPr>
          <w:rFonts w:ascii="Arial" w:hAnsi="Arial" w:cs="Arial"/>
          <w:b w:val="0"/>
          <w:bCs/>
          <w:iCs/>
        </w:rPr>
        <w:t xml:space="preserve"> textos, en adelante se mencionará como </w:t>
      </w:r>
      <w:r w:rsidR="00CE2F79" w:rsidRPr="00045C8D">
        <w:rPr>
          <w:rFonts w:ascii="Arial" w:hAnsi="Arial" w:cs="Arial"/>
          <w:bCs/>
          <w:iCs/>
        </w:rPr>
        <w:t>MCGA</w:t>
      </w:r>
      <w:r w:rsidR="00CE2F79" w:rsidRPr="00045C8D">
        <w:rPr>
          <w:rFonts w:ascii="Arial" w:hAnsi="Arial" w:cs="Arial"/>
          <w:b w:val="0"/>
          <w:bCs/>
          <w:iCs/>
        </w:rPr>
        <w:t xml:space="preserve">. </w:t>
      </w:r>
    </w:p>
    <w:p w:rsidR="00CE2F79" w:rsidRPr="00045C8D" w:rsidRDefault="00CE2F79" w:rsidP="00CE2F79">
      <w:pPr>
        <w:pStyle w:val="Textoindependiente"/>
        <w:jc w:val="both"/>
        <w:rPr>
          <w:rFonts w:ascii="Arial" w:hAnsi="Arial" w:cs="Arial"/>
          <w:b w:val="0"/>
          <w:bCs/>
          <w:iCs/>
        </w:rPr>
      </w:pPr>
      <w:r w:rsidRPr="00045C8D">
        <w:rPr>
          <w:rFonts w:ascii="Arial" w:hAnsi="Arial" w:cs="Arial"/>
          <w:b w:val="0"/>
          <w:bCs/>
          <w:iCs/>
        </w:rPr>
        <w:t>Se hace referencia a los textos mencionados por lo que el Técnico Instalador deberá exigir y adquirir los textos  indicados para  la presente comprensión de la siguiente memoria.</w:t>
      </w:r>
    </w:p>
    <w:p w:rsidR="00CE2F79" w:rsidRPr="00045C8D" w:rsidRDefault="00CE2F79" w:rsidP="00CE2F79">
      <w:pPr>
        <w:pStyle w:val="Textoindependiente"/>
        <w:jc w:val="both"/>
        <w:rPr>
          <w:rFonts w:ascii="Arial" w:hAnsi="Arial" w:cs="Arial"/>
          <w:b w:val="0"/>
          <w:bCs/>
          <w:iCs/>
        </w:rPr>
      </w:pPr>
    </w:p>
    <w:p w:rsidR="00CE2F79" w:rsidRPr="00045C8D" w:rsidRDefault="00CE2F79" w:rsidP="00CE2F79">
      <w:pPr>
        <w:pStyle w:val="Textoindependiente"/>
        <w:jc w:val="both"/>
        <w:rPr>
          <w:rFonts w:ascii="Arial" w:hAnsi="Arial" w:cs="Arial"/>
          <w:b w:val="0"/>
          <w:bCs/>
          <w:iCs/>
        </w:rPr>
      </w:pPr>
      <w:r w:rsidRPr="00045C8D">
        <w:rPr>
          <w:rFonts w:ascii="Arial" w:hAnsi="Arial" w:cs="Arial"/>
          <w:b w:val="0"/>
          <w:bCs/>
          <w:iCs/>
        </w:rPr>
        <w:t xml:space="preserve">Las empresas que coticen deberán hacer suyo este Proyecto, obligándose a entregar la obra                                                         terminada con arreglo a su fin por el monto cotizado.  </w:t>
      </w:r>
    </w:p>
    <w:p w:rsidR="00CE2F79" w:rsidRPr="00045C8D" w:rsidRDefault="00CE2F79" w:rsidP="00CE2F79">
      <w:pPr>
        <w:pStyle w:val="Textoindependiente"/>
        <w:jc w:val="both"/>
        <w:rPr>
          <w:rFonts w:ascii="Arial" w:hAnsi="Arial" w:cs="Arial"/>
          <w:b w:val="0"/>
          <w:bCs/>
          <w:iCs/>
        </w:rPr>
      </w:pPr>
    </w:p>
    <w:p w:rsidR="00CE2F79" w:rsidRPr="00045C8D" w:rsidRDefault="00CE2F79" w:rsidP="00CE2F79">
      <w:pPr>
        <w:pStyle w:val="Textoindependiente"/>
        <w:jc w:val="both"/>
        <w:rPr>
          <w:rFonts w:ascii="Arial" w:hAnsi="Arial" w:cs="Arial"/>
          <w:b w:val="0"/>
          <w:bCs/>
          <w:iCs/>
        </w:rPr>
      </w:pPr>
      <w:r w:rsidRPr="00045C8D">
        <w:rPr>
          <w:rFonts w:ascii="Arial" w:hAnsi="Arial" w:cs="Arial"/>
          <w:b w:val="0"/>
          <w:bCs/>
          <w:iCs/>
        </w:rPr>
        <w:t xml:space="preserve">Los oferentes no podrán cotizar variantes o proyectos propios, limitándose en tal sentido a observar y señalar las deficiencias o alternativas técnicas al Proyecto proporcionado en los Recaudos que consideren pertinentes. Dichas observaciones se manifestarán mediante el procedimiento de Solicitud de Aclaraciones a los Recaudos establecido en el Pliego de Condiciones para Ejecución de Obras;  en consecuencia la empresa oferente será responsable de cualquier deficiencia que pudiera detectarse a posteriori en el Proyecto Ejecutivo Definitivo, el cual quedará consolidado al momento de su oferta e integrará los Documentos del Contrato, no pudiendo excusarse en errores del Proyecto o de las Memorias Descriptivas General y/o Particular u otros documentos que integren los recaudos.   En tal sentido, el Representante Técnico del Contratista firmará todas las hojas integrantes de los recaudos definitivos, y asumirá la responsabilidad técnica </w:t>
      </w:r>
    </w:p>
    <w:p w:rsidR="00CE2F79" w:rsidRPr="00045C8D" w:rsidRDefault="00CE2F79" w:rsidP="00CE2F79">
      <w:pPr>
        <w:pStyle w:val="Textoindependiente"/>
        <w:jc w:val="both"/>
        <w:rPr>
          <w:rFonts w:ascii="Arial" w:hAnsi="Arial" w:cs="Arial"/>
          <w:b w:val="0"/>
          <w:bCs/>
          <w:iCs/>
        </w:rPr>
      </w:pPr>
    </w:p>
    <w:p w:rsidR="00CE2F79" w:rsidRPr="00045C8D" w:rsidRDefault="00CE2F79" w:rsidP="00CE2F79">
      <w:pPr>
        <w:pStyle w:val="Textoindependiente"/>
        <w:jc w:val="both"/>
        <w:rPr>
          <w:rFonts w:ascii="Arial" w:hAnsi="Arial" w:cs="Arial"/>
          <w:b w:val="0"/>
          <w:bCs/>
          <w:iCs/>
        </w:rPr>
      </w:pPr>
      <w:r w:rsidRPr="00045C8D">
        <w:rPr>
          <w:rFonts w:ascii="Arial" w:hAnsi="Arial" w:cs="Arial"/>
          <w:b w:val="0"/>
          <w:bCs/>
          <w:iCs/>
        </w:rPr>
        <w:t xml:space="preserve">Se incluirá en la cotización la totalidad de la mano de obra, la totalidad de los materiales y medios de obra para la construcción de las instalaciones desde los puntos de consumo o uso, hasta la disposición de los mismos en lugares previstos a estos efectos.   </w:t>
      </w:r>
    </w:p>
    <w:p w:rsidR="00CE2F79" w:rsidRPr="00045C8D" w:rsidRDefault="00CE2F79" w:rsidP="00CE2F79">
      <w:pPr>
        <w:pStyle w:val="Textoindependiente"/>
        <w:jc w:val="both"/>
        <w:rPr>
          <w:rFonts w:ascii="Arial" w:hAnsi="Arial" w:cs="Arial"/>
          <w:b w:val="0"/>
          <w:bCs/>
          <w:iCs/>
          <w:lang w:val="es-ES_tradnl"/>
        </w:rPr>
      </w:pPr>
    </w:p>
    <w:p w:rsidR="00CE2F79" w:rsidRPr="00045C8D" w:rsidRDefault="00CE2F79" w:rsidP="00CE2F79">
      <w:pPr>
        <w:pStyle w:val="Textoindependiente"/>
        <w:ind w:left="426"/>
        <w:jc w:val="both"/>
        <w:rPr>
          <w:rFonts w:ascii="Arial" w:hAnsi="Arial" w:cs="Arial"/>
          <w:b w:val="0"/>
          <w:bCs/>
          <w:i/>
          <w:iCs/>
        </w:rPr>
      </w:pPr>
    </w:p>
    <w:p w:rsidR="00CE2F79" w:rsidRPr="00045C8D" w:rsidRDefault="00CE2F79" w:rsidP="00CE2F79">
      <w:pPr>
        <w:pStyle w:val="Ttulo6"/>
        <w:tabs>
          <w:tab w:val="clear" w:pos="284"/>
          <w:tab w:val="num" w:pos="540"/>
        </w:tabs>
        <w:rPr>
          <w:rFonts w:ascii="Arial" w:hAnsi="Arial" w:cs="Arial"/>
          <w:i w:val="0"/>
        </w:rPr>
      </w:pPr>
      <w:r w:rsidRPr="00045C8D">
        <w:rPr>
          <w:rFonts w:ascii="Arial" w:hAnsi="Arial" w:cs="Arial"/>
          <w:i w:val="0"/>
        </w:rPr>
        <w:t>GENERALIDADES</w:t>
      </w:r>
    </w:p>
    <w:p w:rsidR="00CE2F79" w:rsidRPr="00045C8D" w:rsidRDefault="00CE2F79" w:rsidP="00CE2F79">
      <w:pPr>
        <w:pStyle w:val="Ttulo6"/>
        <w:numPr>
          <w:ilvl w:val="1"/>
          <w:numId w:val="1"/>
        </w:numPr>
        <w:tabs>
          <w:tab w:val="clear" w:pos="0"/>
          <w:tab w:val="num" w:pos="720"/>
        </w:tabs>
        <w:ind w:left="720" w:hanging="436"/>
        <w:rPr>
          <w:rFonts w:ascii="Arial" w:hAnsi="Arial" w:cs="Arial"/>
          <w:b w:val="0"/>
          <w:i w:val="0"/>
        </w:rPr>
      </w:pPr>
      <w:r w:rsidRPr="00045C8D">
        <w:rPr>
          <w:rFonts w:ascii="Arial" w:hAnsi="Arial" w:cs="Arial"/>
          <w:b w:val="0"/>
          <w:i w:val="0"/>
        </w:rPr>
        <w:t>El relevamiento constituye una proximidad al estado de las instalaciones y se confecciona sin desarmado de las mismas indicando en planos los elementos que se encuentran a la vista, es obligación del oferente efectuar todas las verificaciones que considere necesarias previo a emitir su oferta.</w:t>
      </w:r>
    </w:p>
    <w:p w:rsidR="00CE2F79" w:rsidRDefault="00CE2F79" w:rsidP="00CE2F79">
      <w:pPr>
        <w:pStyle w:val="Ttulo6"/>
        <w:numPr>
          <w:ilvl w:val="1"/>
          <w:numId w:val="1"/>
        </w:numPr>
        <w:tabs>
          <w:tab w:val="clear" w:pos="0"/>
          <w:tab w:val="num" w:pos="720"/>
        </w:tabs>
        <w:ind w:left="720" w:hanging="436"/>
        <w:rPr>
          <w:rFonts w:ascii="Arial" w:hAnsi="Arial" w:cs="Arial"/>
          <w:b w:val="0"/>
          <w:i w:val="0"/>
        </w:rPr>
      </w:pPr>
      <w:r w:rsidRPr="00045C8D">
        <w:rPr>
          <w:rFonts w:ascii="Arial" w:hAnsi="Arial" w:cs="Arial"/>
          <w:b w:val="0"/>
          <w:i w:val="0"/>
        </w:rPr>
        <w:t>Es imperativo visitar los locales con construcciones existentes, previo a la cotización, a fin de evacuar dudas y aquilatar el volumen y dificultad de los trabajos.</w:t>
      </w:r>
    </w:p>
    <w:p w:rsidR="005261A7" w:rsidRDefault="005261A7" w:rsidP="005261A7"/>
    <w:p w:rsidR="005261A7" w:rsidRDefault="005261A7" w:rsidP="005261A7"/>
    <w:p w:rsidR="005261A7" w:rsidRDefault="005261A7" w:rsidP="005261A7"/>
    <w:p w:rsidR="005261A7" w:rsidRDefault="005261A7" w:rsidP="005261A7"/>
    <w:p w:rsidR="005261A7" w:rsidRPr="005261A7" w:rsidRDefault="005261A7" w:rsidP="005261A7"/>
    <w:p w:rsidR="00CE2F79" w:rsidRPr="00045C8D" w:rsidRDefault="00CE2F79" w:rsidP="00CE2F79">
      <w:pPr>
        <w:rPr>
          <w:rFonts w:ascii="Arial" w:hAnsi="Arial" w:cs="Arial"/>
        </w:rPr>
      </w:pPr>
    </w:p>
    <w:p w:rsidR="00823D45" w:rsidRPr="001B2D85" w:rsidRDefault="008D3876" w:rsidP="00823D45">
      <w:pPr>
        <w:pStyle w:val="Ttulo6"/>
        <w:tabs>
          <w:tab w:val="clear" w:pos="284"/>
          <w:tab w:val="num" w:pos="567"/>
        </w:tabs>
        <w:ind w:left="567" w:hanging="567"/>
        <w:rPr>
          <w:rFonts w:ascii="Arial" w:hAnsi="Arial" w:cs="Arial"/>
          <w:i w:val="0"/>
        </w:rPr>
      </w:pPr>
      <w:r w:rsidRPr="001B2D85">
        <w:rPr>
          <w:rFonts w:ascii="Arial" w:hAnsi="Arial" w:cs="Arial"/>
          <w:i w:val="0"/>
        </w:rPr>
        <w:lastRenderedPageBreak/>
        <w:t>PROPUESTA</w:t>
      </w:r>
    </w:p>
    <w:p w:rsidR="00823D45" w:rsidRPr="001B2D85" w:rsidRDefault="00823D45" w:rsidP="00823D45">
      <w:pPr>
        <w:rPr>
          <w:rFonts w:ascii="Arial" w:hAnsi="Arial" w:cs="Arial"/>
        </w:rPr>
      </w:pPr>
    </w:p>
    <w:p w:rsidR="001B2D85" w:rsidRPr="001B2D85" w:rsidRDefault="001B2D85" w:rsidP="000F182C">
      <w:pPr>
        <w:pStyle w:val="Textoindependiente"/>
        <w:numPr>
          <w:ilvl w:val="0"/>
          <w:numId w:val="13"/>
        </w:numPr>
        <w:spacing w:after="120" w:line="276" w:lineRule="auto"/>
        <w:jc w:val="both"/>
        <w:rPr>
          <w:rFonts w:ascii="Arial" w:hAnsi="Arial" w:cs="Arial"/>
          <w:b w:val="0"/>
        </w:rPr>
      </w:pPr>
      <w:r w:rsidRPr="00763DAE">
        <w:rPr>
          <w:rFonts w:ascii="Arial" w:hAnsi="Arial" w:cs="Arial"/>
          <w:b w:val="0"/>
          <w:bCs/>
          <w:szCs w:val="24"/>
          <w:lang w:val="es-ES_tradnl"/>
        </w:rPr>
        <w:t xml:space="preserve">Se realiza trámite por aumento de carga, del tipo trifásica por </w:t>
      </w:r>
      <w:r w:rsidR="00763DAE" w:rsidRPr="00763DAE">
        <w:rPr>
          <w:rFonts w:ascii="Arial" w:hAnsi="Arial" w:cs="Arial"/>
          <w:b w:val="0"/>
          <w:bCs/>
          <w:szCs w:val="24"/>
          <w:lang w:val="es-ES_tradnl"/>
        </w:rPr>
        <w:t>2</w:t>
      </w:r>
      <w:r w:rsidR="00903448">
        <w:rPr>
          <w:rFonts w:ascii="Arial" w:hAnsi="Arial" w:cs="Arial"/>
          <w:b w:val="0"/>
          <w:bCs/>
          <w:szCs w:val="24"/>
          <w:lang w:val="es-ES_tradnl"/>
        </w:rPr>
        <w:t>5</w:t>
      </w:r>
      <w:r w:rsidRPr="00763DAE">
        <w:rPr>
          <w:rFonts w:ascii="Arial" w:hAnsi="Arial" w:cs="Arial"/>
          <w:b w:val="0"/>
          <w:bCs/>
          <w:szCs w:val="24"/>
          <w:lang w:val="es-ES_tradnl"/>
        </w:rPr>
        <w:t>kW</w:t>
      </w:r>
      <w:r w:rsidR="00903448">
        <w:rPr>
          <w:rFonts w:ascii="Arial" w:hAnsi="Arial" w:cs="Arial"/>
          <w:b w:val="0"/>
          <w:bCs/>
          <w:szCs w:val="24"/>
          <w:lang w:val="es-ES_tradnl"/>
        </w:rPr>
        <w:t xml:space="preserve"> trifásica 220V</w:t>
      </w:r>
      <w:r w:rsidRPr="00763DAE">
        <w:rPr>
          <w:rFonts w:ascii="Arial" w:hAnsi="Arial" w:cs="Arial"/>
          <w:b w:val="0"/>
          <w:bCs/>
          <w:szCs w:val="24"/>
          <w:lang w:val="es-ES_tradnl"/>
        </w:rPr>
        <w:t>.</w:t>
      </w:r>
    </w:p>
    <w:p w:rsidR="009C4DA6" w:rsidRPr="009C4DA6" w:rsidRDefault="00823D45" w:rsidP="000F182C">
      <w:pPr>
        <w:pStyle w:val="Textoindependiente"/>
        <w:numPr>
          <w:ilvl w:val="0"/>
          <w:numId w:val="13"/>
        </w:numPr>
        <w:spacing w:after="120" w:line="276" w:lineRule="auto"/>
        <w:jc w:val="both"/>
        <w:rPr>
          <w:rFonts w:ascii="Arial" w:hAnsi="Arial" w:cs="Arial"/>
          <w:b w:val="0"/>
        </w:rPr>
      </w:pPr>
      <w:r>
        <w:rPr>
          <w:rFonts w:ascii="Arial" w:hAnsi="Arial" w:cs="Arial"/>
          <w:b w:val="0"/>
          <w:bCs/>
          <w:szCs w:val="24"/>
          <w:lang w:val="es-ES_tradnl"/>
        </w:rPr>
        <w:t xml:space="preserve">Se realiza acometida a </w:t>
      </w:r>
      <w:r w:rsidR="00481383">
        <w:rPr>
          <w:rFonts w:ascii="Arial" w:hAnsi="Arial" w:cs="Arial"/>
          <w:bCs/>
          <w:szCs w:val="24"/>
          <w:lang w:val="es-ES_tradnl"/>
        </w:rPr>
        <w:t>Tablero G</w:t>
      </w:r>
      <w:r w:rsidRPr="00481383">
        <w:rPr>
          <w:rFonts w:ascii="Arial" w:hAnsi="Arial" w:cs="Arial"/>
          <w:bCs/>
          <w:szCs w:val="24"/>
          <w:lang w:val="es-ES_tradnl"/>
        </w:rPr>
        <w:t>eneral</w:t>
      </w:r>
      <w:r>
        <w:rPr>
          <w:rFonts w:ascii="Arial" w:hAnsi="Arial" w:cs="Arial"/>
          <w:b w:val="0"/>
          <w:bCs/>
          <w:szCs w:val="24"/>
          <w:lang w:val="es-ES_tradnl"/>
        </w:rPr>
        <w:t xml:space="preserve"> </w:t>
      </w:r>
      <w:r w:rsidR="00763DAE">
        <w:rPr>
          <w:rFonts w:ascii="Arial" w:hAnsi="Arial" w:cs="Arial"/>
          <w:b w:val="0"/>
          <w:bCs/>
          <w:szCs w:val="24"/>
          <w:lang w:val="es-ES_tradnl"/>
        </w:rPr>
        <w:t>aparente</w:t>
      </w:r>
      <w:r w:rsidR="001B2D85">
        <w:rPr>
          <w:rFonts w:ascii="Arial" w:hAnsi="Arial" w:cs="Arial"/>
          <w:b w:val="0"/>
          <w:bCs/>
          <w:szCs w:val="24"/>
          <w:lang w:val="es-ES_tradnl"/>
        </w:rPr>
        <w:t>.</w:t>
      </w:r>
      <w:r w:rsidR="00A17B9C" w:rsidRPr="00A17B9C">
        <w:rPr>
          <w:rFonts w:ascii="Arial" w:hAnsi="Arial" w:cs="Arial"/>
          <w:b w:val="0"/>
          <w:bCs/>
          <w:szCs w:val="24"/>
          <w:lang w:val="es-ES_tradnl"/>
        </w:rPr>
        <w:t xml:space="preserve"> La </w:t>
      </w:r>
      <w:r w:rsidR="00A17B9C">
        <w:rPr>
          <w:rFonts w:ascii="Arial" w:hAnsi="Arial" w:cs="Arial"/>
          <w:b w:val="0"/>
          <w:bCs/>
          <w:szCs w:val="24"/>
          <w:lang w:val="es-ES_tradnl"/>
        </w:rPr>
        <w:t>misma</w:t>
      </w:r>
      <w:r w:rsidR="001B2D85">
        <w:rPr>
          <w:rFonts w:ascii="Arial" w:hAnsi="Arial" w:cs="Arial"/>
          <w:b w:val="0"/>
          <w:bCs/>
          <w:szCs w:val="24"/>
          <w:lang w:val="es-ES_tradnl"/>
        </w:rPr>
        <w:t xml:space="preserve"> </w:t>
      </w:r>
      <w:r w:rsidR="00481383">
        <w:rPr>
          <w:rFonts w:ascii="Arial" w:hAnsi="Arial" w:cs="Arial"/>
          <w:b w:val="0"/>
          <w:bCs/>
          <w:szCs w:val="24"/>
          <w:lang w:val="es-ES_tradnl"/>
        </w:rPr>
        <w:t>será de 4</w:t>
      </w:r>
      <w:r w:rsidR="00A17B9C">
        <w:rPr>
          <w:rFonts w:ascii="Arial" w:hAnsi="Arial" w:cs="Arial"/>
          <w:b w:val="0"/>
          <w:bCs/>
          <w:szCs w:val="24"/>
          <w:lang w:val="es-ES_tradnl"/>
        </w:rPr>
        <w:t xml:space="preserve"> </w:t>
      </w:r>
      <w:r w:rsidR="00A17B9C" w:rsidRPr="00A17B9C">
        <w:rPr>
          <w:rFonts w:ascii="Arial" w:hAnsi="Arial" w:cs="Arial"/>
          <w:b w:val="0"/>
          <w:bCs/>
          <w:szCs w:val="24"/>
          <w:lang w:val="es-ES_tradnl"/>
        </w:rPr>
        <w:t>x</w:t>
      </w:r>
      <w:r w:rsidR="001546A0">
        <w:rPr>
          <w:rFonts w:ascii="Arial" w:hAnsi="Arial" w:cs="Arial"/>
          <w:b w:val="0"/>
          <w:bCs/>
          <w:szCs w:val="24"/>
          <w:lang w:val="es-ES_tradnl"/>
        </w:rPr>
        <w:t xml:space="preserve"> </w:t>
      </w:r>
      <w:r w:rsidR="00A34AA4">
        <w:rPr>
          <w:rFonts w:ascii="Arial" w:hAnsi="Arial" w:cs="Arial"/>
          <w:b w:val="0"/>
          <w:bCs/>
          <w:szCs w:val="24"/>
          <w:lang w:val="es-ES_tradnl"/>
        </w:rPr>
        <w:t>25</w:t>
      </w:r>
      <w:r w:rsidR="00A17B9C" w:rsidRPr="00A17B9C">
        <w:rPr>
          <w:rFonts w:ascii="Arial" w:hAnsi="Arial" w:cs="Arial"/>
          <w:b w:val="0"/>
          <w:bCs/>
          <w:szCs w:val="24"/>
          <w:lang w:val="es-ES_tradnl"/>
        </w:rPr>
        <w:t>mm</w:t>
      </w:r>
      <w:r w:rsidR="00E0028F">
        <w:rPr>
          <w:rFonts w:ascii="Arial" w:hAnsi="Arial" w:cs="Arial"/>
          <w:b w:val="0"/>
          <w:bCs/>
          <w:szCs w:val="24"/>
          <w:lang w:val="es-ES_tradnl"/>
        </w:rPr>
        <w:t>, enhebrada en caño de PVC de 110</w:t>
      </w:r>
      <w:r w:rsidR="00A17B9C" w:rsidRPr="00A17B9C">
        <w:rPr>
          <w:rFonts w:ascii="Arial" w:hAnsi="Arial" w:cs="Arial"/>
          <w:b w:val="0"/>
          <w:bCs/>
          <w:szCs w:val="24"/>
          <w:lang w:val="es-ES_tradnl"/>
        </w:rPr>
        <w:t>m</w:t>
      </w:r>
      <w:r w:rsidR="00EA6DE3">
        <w:rPr>
          <w:rFonts w:ascii="Arial" w:hAnsi="Arial" w:cs="Arial"/>
          <w:b w:val="0"/>
          <w:bCs/>
          <w:szCs w:val="24"/>
          <w:lang w:val="es-ES_tradnl"/>
        </w:rPr>
        <w:t xml:space="preserve">m pared rígida. </w:t>
      </w:r>
      <w:r w:rsidR="009C4DA6" w:rsidRPr="009C4DA6">
        <w:rPr>
          <w:rFonts w:ascii="Arial" w:hAnsi="Arial" w:cs="Arial"/>
          <w:b w:val="0"/>
          <w:bCs/>
          <w:szCs w:val="24"/>
          <w:lang w:val="es-ES_tradnl"/>
        </w:rPr>
        <w:t>Los tramos verticales</w:t>
      </w:r>
      <w:r w:rsidR="001B2D85">
        <w:rPr>
          <w:rFonts w:ascii="Arial" w:hAnsi="Arial" w:cs="Arial"/>
          <w:b w:val="0"/>
          <w:bCs/>
          <w:szCs w:val="24"/>
          <w:lang w:val="es-ES_tradnl"/>
        </w:rPr>
        <w:t xml:space="preserve"> se forman con caños de PVC </w:t>
      </w:r>
      <w:r w:rsidR="00763DAE">
        <w:rPr>
          <w:rFonts w:ascii="Arial" w:hAnsi="Arial" w:cs="Arial"/>
          <w:b w:val="0"/>
          <w:bCs/>
          <w:szCs w:val="24"/>
          <w:lang w:val="es-ES_tradnl"/>
        </w:rPr>
        <w:t>rígido.</w:t>
      </w:r>
    </w:p>
    <w:p w:rsidR="00D61F6B" w:rsidRPr="00193A7A" w:rsidRDefault="00903573" w:rsidP="00193A7A">
      <w:pPr>
        <w:pStyle w:val="Prrafodelista"/>
        <w:numPr>
          <w:ilvl w:val="0"/>
          <w:numId w:val="13"/>
        </w:numPr>
        <w:spacing w:line="276" w:lineRule="auto"/>
        <w:rPr>
          <w:rFonts w:ascii="Arial" w:hAnsi="Arial" w:cs="Arial"/>
          <w:lang w:val="es-ES_tradnl"/>
        </w:rPr>
      </w:pPr>
      <w:r w:rsidRPr="00903573">
        <w:rPr>
          <w:rFonts w:ascii="Arial" w:hAnsi="Arial" w:cs="Arial"/>
          <w:lang w:val="es-ES_tradnl"/>
        </w:rPr>
        <w:t>Se coloca</w:t>
      </w:r>
      <w:r w:rsidR="00BA68C0">
        <w:rPr>
          <w:rFonts w:ascii="Arial" w:hAnsi="Arial" w:cs="Arial"/>
          <w:lang w:val="es-ES_tradnl"/>
        </w:rPr>
        <w:t>ra 2</w:t>
      </w:r>
      <w:r w:rsidRPr="00903573">
        <w:rPr>
          <w:rFonts w:ascii="Arial" w:hAnsi="Arial" w:cs="Arial"/>
          <w:lang w:val="es-ES_tradnl"/>
        </w:rPr>
        <w:t xml:space="preserve"> puesta</w:t>
      </w:r>
      <w:r w:rsidR="00BA68C0">
        <w:rPr>
          <w:rFonts w:ascii="Arial" w:hAnsi="Arial" w:cs="Arial"/>
          <w:lang w:val="es-ES_tradnl"/>
        </w:rPr>
        <w:t>s</w:t>
      </w:r>
      <w:r w:rsidRPr="00903573">
        <w:rPr>
          <w:rFonts w:ascii="Arial" w:hAnsi="Arial" w:cs="Arial"/>
          <w:lang w:val="es-ES_tradnl"/>
        </w:rPr>
        <w:t xml:space="preserve"> a tierra con jabalina</w:t>
      </w:r>
      <w:r w:rsidR="00A60607">
        <w:rPr>
          <w:rFonts w:ascii="Arial" w:hAnsi="Arial" w:cs="Arial"/>
          <w:lang w:val="es-ES_tradnl"/>
        </w:rPr>
        <w:t>s</w:t>
      </w:r>
      <w:r w:rsidRPr="00903573">
        <w:rPr>
          <w:rFonts w:ascii="Arial" w:hAnsi="Arial" w:cs="Arial"/>
          <w:lang w:val="es-ES_tradnl"/>
        </w:rPr>
        <w:t xml:space="preserve"> homologada</w:t>
      </w:r>
      <w:r w:rsidR="00BA68C0">
        <w:rPr>
          <w:rFonts w:ascii="Arial" w:hAnsi="Arial" w:cs="Arial"/>
          <w:lang w:val="es-ES_tradnl"/>
        </w:rPr>
        <w:t xml:space="preserve"> tipo </w:t>
      </w:r>
      <w:proofErr w:type="spellStart"/>
      <w:r w:rsidR="00BA68C0">
        <w:rPr>
          <w:rFonts w:ascii="Arial" w:hAnsi="Arial" w:cs="Arial"/>
          <w:lang w:val="es-ES_tradnl"/>
        </w:rPr>
        <w:t>Coperweld</w:t>
      </w:r>
      <w:proofErr w:type="spellEnd"/>
      <w:r w:rsidRPr="00903573">
        <w:rPr>
          <w:rFonts w:ascii="Arial" w:hAnsi="Arial" w:cs="Arial"/>
          <w:lang w:val="es-ES_tradnl"/>
        </w:rPr>
        <w:t xml:space="preserve"> de 2 m de </w:t>
      </w:r>
      <w:r w:rsidR="009A0D2A" w:rsidRPr="00903573">
        <w:rPr>
          <w:rFonts w:ascii="Arial" w:hAnsi="Arial" w:cs="Arial"/>
          <w:lang w:val="es-ES_tradnl"/>
        </w:rPr>
        <w:t>Long</w:t>
      </w:r>
      <w:r w:rsidRPr="00903573">
        <w:rPr>
          <w:rFonts w:ascii="Arial" w:hAnsi="Arial" w:cs="Arial"/>
          <w:lang w:val="es-ES_tradnl"/>
        </w:rPr>
        <w:t xml:space="preserve">. Se deberá llegar al valor de 5 </w:t>
      </w:r>
      <w:r w:rsidR="00BA0D11" w:rsidRPr="00903573">
        <w:rPr>
          <w:rFonts w:ascii="Arial" w:hAnsi="Arial" w:cs="Arial"/>
          <w:lang w:val="es-ES_tradnl"/>
        </w:rPr>
        <w:t>Ohmios</w:t>
      </w:r>
      <w:r w:rsidRPr="00903573">
        <w:rPr>
          <w:rFonts w:ascii="Arial" w:hAnsi="Arial" w:cs="Arial"/>
          <w:lang w:val="es-ES_tradnl"/>
        </w:rPr>
        <w:t xml:space="preserve"> o menos.</w:t>
      </w:r>
      <w:r w:rsidR="00BA68C0">
        <w:rPr>
          <w:rFonts w:ascii="Arial" w:hAnsi="Arial" w:cs="Arial"/>
          <w:lang w:val="es-ES_tradnl"/>
        </w:rPr>
        <w:t xml:space="preserve"> </w:t>
      </w:r>
      <w:r w:rsidR="00BA68C0" w:rsidRPr="00BA68C0">
        <w:rPr>
          <w:rFonts w:ascii="Arial" w:hAnsi="Arial" w:cs="Arial"/>
          <w:lang w:val="es-ES_tradnl"/>
        </w:rPr>
        <w:t>Una puesta a tierra se deberá colocar al pie de la pilastra.</w:t>
      </w:r>
    </w:p>
    <w:p w:rsidR="00D61F6B" w:rsidRPr="00193A7A" w:rsidRDefault="00861164" w:rsidP="00193A7A">
      <w:pPr>
        <w:pStyle w:val="Prrafodelista"/>
        <w:numPr>
          <w:ilvl w:val="0"/>
          <w:numId w:val="13"/>
        </w:numPr>
        <w:spacing w:line="276" w:lineRule="auto"/>
        <w:rPr>
          <w:rFonts w:ascii="Arial" w:hAnsi="Arial" w:cs="Arial"/>
          <w:lang w:val="es-ES_tradnl"/>
        </w:rPr>
      </w:pPr>
      <w:r>
        <w:rPr>
          <w:rFonts w:ascii="Arial" w:hAnsi="Arial" w:cs="Arial"/>
          <w:lang w:val="es-ES_tradnl"/>
        </w:rPr>
        <w:t>En pilastra pegado a llave limitadora de UTE se colocara llave diferencial tetra polar de 63 A x 300 ma.</w:t>
      </w:r>
    </w:p>
    <w:p w:rsidR="00861164" w:rsidRPr="00D61F6B" w:rsidRDefault="00EA6DE3" w:rsidP="00861164">
      <w:pPr>
        <w:pStyle w:val="Textoindependiente"/>
        <w:numPr>
          <w:ilvl w:val="0"/>
          <w:numId w:val="13"/>
        </w:numPr>
        <w:spacing w:after="120" w:line="276" w:lineRule="auto"/>
        <w:jc w:val="both"/>
        <w:rPr>
          <w:rFonts w:ascii="Arial" w:hAnsi="Arial" w:cs="Arial"/>
          <w:b w:val="0"/>
        </w:rPr>
      </w:pPr>
      <w:r w:rsidRPr="00D61F6B">
        <w:rPr>
          <w:rFonts w:ascii="Arial" w:hAnsi="Arial" w:cs="Arial"/>
          <w:b w:val="0"/>
          <w:bCs/>
          <w:szCs w:val="24"/>
          <w:lang w:val="es-ES_tradnl"/>
        </w:rPr>
        <w:t>S</w:t>
      </w:r>
      <w:r w:rsidR="00797D32" w:rsidRPr="00D61F6B">
        <w:rPr>
          <w:rFonts w:ascii="Arial" w:hAnsi="Arial" w:cs="Arial"/>
          <w:b w:val="0"/>
          <w:bCs/>
          <w:szCs w:val="24"/>
          <w:lang w:val="es-ES_tradnl"/>
        </w:rPr>
        <w:t xml:space="preserve">e </w:t>
      </w:r>
      <w:r w:rsidR="001B2D85" w:rsidRPr="00D61F6B">
        <w:rPr>
          <w:rFonts w:ascii="Arial" w:hAnsi="Arial" w:cs="Arial"/>
          <w:b w:val="0"/>
          <w:bCs/>
          <w:szCs w:val="24"/>
          <w:lang w:val="es-ES_tradnl"/>
        </w:rPr>
        <w:t>realiza la readecuación de la insta</w:t>
      </w:r>
      <w:r w:rsidR="00861164" w:rsidRPr="00D61F6B">
        <w:rPr>
          <w:rFonts w:ascii="Arial" w:hAnsi="Arial" w:cs="Arial"/>
          <w:b w:val="0"/>
          <w:bCs/>
          <w:szCs w:val="24"/>
          <w:lang w:val="es-ES_tradnl"/>
        </w:rPr>
        <w:t xml:space="preserve">lación eléctrica para que cumpla con la normativa de UTE. Las alimentaciones de los tableros de los salones, se realizara por bandeja con líneas independientes en cable súper plástico 2x6 mm. El tablero del comedor </w:t>
      </w:r>
      <w:r w:rsidR="00D61F6B" w:rsidRPr="00D61F6B">
        <w:rPr>
          <w:rFonts w:ascii="Arial" w:hAnsi="Arial" w:cs="Arial"/>
          <w:b w:val="0"/>
          <w:bCs/>
          <w:szCs w:val="24"/>
          <w:lang w:val="es-ES_tradnl"/>
        </w:rPr>
        <w:t>será</w:t>
      </w:r>
      <w:r w:rsidR="00861164" w:rsidRPr="00D61F6B">
        <w:rPr>
          <w:rFonts w:ascii="Arial" w:hAnsi="Arial" w:cs="Arial"/>
          <w:b w:val="0"/>
          <w:bCs/>
          <w:szCs w:val="24"/>
          <w:lang w:val="es-ES_tradnl"/>
        </w:rPr>
        <w:t xml:space="preserve"> alimentado </w:t>
      </w:r>
      <w:r w:rsidR="00D61F6B" w:rsidRPr="00D61F6B">
        <w:rPr>
          <w:rFonts w:ascii="Arial" w:hAnsi="Arial" w:cs="Arial"/>
          <w:b w:val="0"/>
          <w:bCs/>
          <w:szCs w:val="24"/>
          <w:lang w:val="es-ES_tradnl"/>
        </w:rPr>
        <w:t xml:space="preserve">con 4x10 mm + 10 </w:t>
      </w:r>
      <w:proofErr w:type="spellStart"/>
      <w:r w:rsidR="00D61F6B" w:rsidRPr="00D61F6B">
        <w:rPr>
          <w:rFonts w:ascii="Arial" w:hAnsi="Arial" w:cs="Arial"/>
          <w:b w:val="0"/>
          <w:bCs/>
          <w:szCs w:val="24"/>
          <w:lang w:val="es-ES_tradnl"/>
        </w:rPr>
        <w:t>mmT</w:t>
      </w:r>
      <w:proofErr w:type="spellEnd"/>
      <w:r w:rsidR="00D61F6B" w:rsidRPr="00D61F6B">
        <w:rPr>
          <w:rFonts w:ascii="Arial" w:hAnsi="Arial" w:cs="Arial"/>
          <w:b w:val="0"/>
          <w:bCs/>
          <w:szCs w:val="24"/>
          <w:lang w:val="es-ES_tradnl"/>
        </w:rPr>
        <w:t>. Cada línea de alimentación tendrá su llave general de corte desde Tablero general.</w:t>
      </w:r>
      <w:r w:rsidR="00501FFC">
        <w:rPr>
          <w:rFonts w:ascii="Arial" w:hAnsi="Arial" w:cs="Arial"/>
          <w:b w:val="0"/>
          <w:bCs/>
          <w:szCs w:val="24"/>
          <w:lang w:val="es-ES_tradnl"/>
        </w:rPr>
        <w:t xml:space="preserve"> Si el Tablero General no tuviera el espacio suficiente se sumara un tablero exterior de chapa 16 con puerta con llave y frente muerto. </w:t>
      </w:r>
    </w:p>
    <w:p w:rsidR="00D61F6B" w:rsidRPr="00D61F6B" w:rsidRDefault="006B742F" w:rsidP="00D61F6B">
      <w:pPr>
        <w:pStyle w:val="Textoindependiente"/>
        <w:numPr>
          <w:ilvl w:val="0"/>
          <w:numId w:val="13"/>
        </w:numPr>
        <w:spacing w:after="120" w:line="276" w:lineRule="auto"/>
        <w:jc w:val="both"/>
        <w:rPr>
          <w:rFonts w:ascii="Arial" w:hAnsi="Arial" w:cs="Arial"/>
          <w:b w:val="0"/>
        </w:rPr>
      </w:pPr>
      <w:r>
        <w:rPr>
          <w:rFonts w:ascii="Arial" w:hAnsi="Arial" w:cs="Arial"/>
          <w:b w:val="0"/>
          <w:bCs/>
          <w:szCs w:val="24"/>
          <w:lang w:val="es-ES_tradnl"/>
        </w:rPr>
        <w:t>Todas las líneas de distribución irán por bandejas caladas, de 150mm x 50mm. Colocadas con ménsulas</w:t>
      </w:r>
      <w:r w:rsidR="00E02C1F">
        <w:rPr>
          <w:rFonts w:ascii="Arial" w:hAnsi="Arial" w:cs="Arial"/>
          <w:b w:val="0"/>
          <w:bCs/>
          <w:szCs w:val="24"/>
          <w:lang w:val="es-ES_tradnl"/>
        </w:rPr>
        <w:t xml:space="preserve"> en trayectos donde no hay pretil para </w:t>
      </w:r>
      <w:r w:rsidR="00D61F6B">
        <w:rPr>
          <w:rFonts w:ascii="Arial" w:hAnsi="Arial" w:cs="Arial"/>
          <w:b w:val="0"/>
          <w:bCs/>
          <w:szCs w:val="24"/>
          <w:lang w:val="es-ES_tradnl"/>
        </w:rPr>
        <w:t xml:space="preserve">apoyar. </w:t>
      </w:r>
      <w:r>
        <w:rPr>
          <w:rFonts w:ascii="Arial" w:hAnsi="Arial" w:cs="Arial"/>
          <w:b w:val="0"/>
          <w:bCs/>
          <w:szCs w:val="24"/>
          <w:lang w:val="es-ES_tradnl"/>
        </w:rPr>
        <w:t xml:space="preserve">Altura de montaje a definir con la supervisión de obra, altura </w:t>
      </w:r>
      <w:proofErr w:type="spellStart"/>
      <w:r>
        <w:rPr>
          <w:rFonts w:ascii="Arial" w:hAnsi="Arial" w:cs="Arial"/>
          <w:b w:val="0"/>
          <w:bCs/>
          <w:szCs w:val="24"/>
          <w:lang w:val="es-ES_tradnl"/>
        </w:rPr>
        <w:t>aprox</w:t>
      </w:r>
      <w:proofErr w:type="spellEnd"/>
      <w:r>
        <w:rPr>
          <w:rFonts w:ascii="Arial" w:hAnsi="Arial" w:cs="Arial"/>
          <w:b w:val="0"/>
          <w:bCs/>
          <w:szCs w:val="24"/>
          <w:lang w:val="es-ES_tradnl"/>
        </w:rPr>
        <w:t xml:space="preserve"> 2,80m y 3,20m. Las </w:t>
      </w:r>
      <w:r w:rsidR="00D61F6B">
        <w:rPr>
          <w:rFonts w:ascii="Arial" w:hAnsi="Arial" w:cs="Arial"/>
          <w:b w:val="0"/>
          <w:bCs/>
          <w:szCs w:val="24"/>
          <w:lang w:val="es-ES_tradnl"/>
        </w:rPr>
        <w:t>cuáles</w:t>
      </w:r>
      <w:r>
        <w:rPr>
          <w:rFonts w:ascii="Arial" w:hAnsi="Arial" w:cs="Arial"/>
          <w:b w:val="0"/>
          <w:bCs/>
          <w:szCs w:val="24"/>
          <w:lang w:val="es-ES_tradnl"/>
        </w:rPr>
        <w:t xml:space="preserve"> serán correctamente aterradas.</w:t>
      </w:r>
    </w:p>
    <w:p w:rsidR="001B2D85" w:rsidRPr="006B742F" w:rsidRDefault="001B2D85" w:rsidP="000F182C">
      <w:pPr>
        <w:pStyle w:val="Textoindependiente"/>
        <w:numPr>
          <w:ilvl w:val="0"/>
          <w:numId w:val="13"/>
        </w:numPr>
        <w:spacing w:after="120" w:line="276" w:lineRule="auto"/>
        <w:jc w:val="both"/>
        <w:rPr>
          <w:rFonts w:ascii="Arial" w:hAnsi="Arial" w:cs="Arial"/>
          <w:b w:val="0"/>
        </w:rPr>
      </w:pPr>
      <w:r w:rsidRPr="006B742F">
        <w:rPr>
          <w:rFonts w:ascii="Arial" w:hAnsi="Arial" w:cs="Arial"/>
          <w:b w:val="0"/>
          <w:bCs/>
          <w:szCs w:val="24"/>
          <w:lang w:val="es-ES_tradnl"/>
        </w:rPr>
        <w:t xml:space="preserve">Se </w:t>
      </w:r>
      <w:r w:rsidR="006B742F" w:rsidRPr="006B742F">
        <w:rPr>
          <w:rFonts w:ascii="Arial" w:hAnsi="Arial" w:cs="Arial"/>
          <w:b w:val="0"/>
          <w:bCs/>
          <w:szCs w:val="24"/>
          <w:lang w:val="es-ES_tradnl"/>
        </w:rPr>
        <w:t>ejecutan</w:t>
      </w:r>
      <w:r w:rsidRPr="006B742F">
        <w:rPr>
          <w:rFonts w:ascii="Arial" w:hAnsi="Arial" w:cs="Arial"/>
          <w:b w:val="0"/>
          <w:bCs/>
          <w:szCs w:val="24"/>
          <w:lang w:val="es-ES_tradnl"/>
        </w:rPr>
        <w:t xml:space="preserve"> los circ</w:t>
      </w:r>
      <w:r w:rsidR="006B742F">
        <w:rPr>
          <w:rFonts w:ascii="Arial" w:hAnsi="Arial" w:cs="Arial"/>
          <w:b w:val="0"/>
          <w:bCs/>
          <w:szCs w:val="24"/>
          <w:lang w:val="es-ES_tradnl"/>
        </w:rPr>
        <w:t xml:space="preserve">uitos de iluminación de salones y demás locales de acuerdo al plano. </w:t>
      </w:r>
    </w:p>
    <w:p w:rsidR="001B2D85" w:rsidRPr="006B742F" w:rsidRDefault="001B2D85" w:rsidP="000F182C">
      <w:pPr>
        <w:pStyle w:val="Textoindependiente"/>
        <w:numPr>
          <w:ilvl w:val="0"/>
          <w:numId w:val="13"/>
        </w:numPr>
        <w:spacing w:after="120" w:line="276" w:lineRule="auto"/>
        <w:jc w:val="both"/>
        <w:rPr>
          <w:rFonts w:ascii="Arial" w:hAnsi="Arial" w:cs="Arial"/>
          <w:b w:val="0"/>
        </w:rPr>
      </w:pPr>
      <w:r w:rsidRPr="006B742F">
        <w:rPr>
          <w:rFonts w:ascii="Arial" w:hAnsi="Arial" w:cs="Arial"/>
          <w:b w:val="0"/>
          <w:bCs/>
          <w:szCs w:val="24"/>
          <w:lang w:val="es-ES_tradnl"/>
        </w:rPr>
        <w:t xml:space="preserve">Se </w:t>
      </w:r>
      <w:r w:rsidR="006B742F" w:rsidRPr="006B742F">
        <w:rPr>
          <w:rFonts w:ascii="Arial" w:hAnsi="Arial" w:cs="Arial"/>
          <w:b w:val="0"/>
          <w:bCs/>
          <w:szCs w:val="24"/>
          <w:lang w:val="es-ES_tradnl"/>
        </w:rPr>
        <w:t>ejecutan</w:t>
      </w:r>
      <w:r w:rsidRPr="006B742F">
        <w:rPr>
          <w:rFonts w:ascii="Arial" w:hAnsi="Arial" w:cs="Arial"/>
          <w:b w:val="0"/>
          <w:bCs/>
          <w:szCs w:val="24"/>
          <w:lang w:val="es-ES_tradnl"/>
        </w:rPr>
        <w:t xml:space="preserve"> los ci</w:t>
      </w:r>
      <w:r w:rsidR="006B742F">
        <w:rPr>
          <w:rFonts w:ascii="Arial" w:hAnsi="Arial" w:cs="Arial"/>
          <w:b w:val="0"/>
          <w:bCs/>
          <w:szCs w:val="24"/>
          <w:lang w:val="es-ES_tradnl"/>
        </w:rPr>
        <w:t>rcuitos de tomas de los salones y demás locales de acuerdo al plano.</w:t>
      </w:r>
    </w:p>
    <w:p w:rsidR="00797D32" w:rsidRPr="00903573" w:rsidRDefault="00797D32" w:rsidP="000F182C">
      <w:pPr>
        <w:pStyle w:val="Textoindependiente"/>
        <w:numPr>
          <w:ilvl w:val="0"/>
          <w:numId w:val="13"/>
        </w:numPr>
        <w:spacing w:after="120" w:line="276" w:lineRule="auto"/>
        <w:jc w:val="both"/>
        <w:rPr>
          <w:rFonts w:ascii="Arial" w:hAnsi="Arial" w:cs="Arial"/>
          <w:b w:val="0"/>
          <w:szCs w:val="24"/>
          <w:lang w:val="es-ES_tradnl"/>
        </w:rPr>
      </w:pPr>
      <w:r w:rsidRPr="00903573">
        <w:rPr>
          <w:rFonts w:ascii="Arial" w:hAnsi="Arial" w:cs="Arial"/>
          <w:b w:val="0"/>
          <w:szCs w:val="24"/>
          <w:lang w:val="es-ES_tradnl"/>
        </w:rPr>
        <w:t>Se resolverán todas las canalizaciones de forma a</w:t>
      </w:r>
      <w:r w:rsidR="003668BE">
        <w:rPr>
          <w:rFonts w:ascii="Arial" w:hAnsi="Arial" w:cs="Arial"/>
          <w:b w:val="0"/>
          <w:szCs w:val="24"/>
          <w:lang w:val="es-ES_tradnl"/>
        </w:rPr>
        <w:t>parente por medio de caño</w:t>
      </w:r>
      <w:r w:rsidR="006B742F">
        <w:rPr>
          <w:rFonts w:ascii="Arial" w:hAnsi="Arial" w:cs="Arial"/>
          <w:b w:val="0"/>
          <w:szCs w:val="24"/>
          <w:lang w:val="es-ES_tradnl"/>
        </w:rPr>
        <w:t xml:space="preserve"> redondo </w:t>
      </w:r>
      <w:r w:rsidRPr="00903573">
        <w:rPr>
          <w:rFonts w:ascii="Arial" w:hAnsi="Arial" w:cs="Arial"/>
          <w:b w:val="0"/>
          <w:szCs w:val="24"/>
          <w:lang w:val="es-ES_tradnl"/>
        </w:rPr>
        <w:t xml:space="preserve">en P.V.C. </w:t>
      </w:r>
      <w:r w:rsidR="006B742F">
        <w:rPr>
          <w:rFonts w:ascii="Arial" w:hAnsi="Arial" w:cs="Arial"/>
          <w:b w:val="0"/>
          <w:szCs w:val="24"/>
          <w:lang w:val="es-ES_tradnl"/>
        </w:rPr>
        <w:t xml:space="preserve">con abrazaderas con cuñas </w:t>
      </w:r>
      <w:r w:rsidRPr="00903573">
        <w:rPr>
          <w:rFonts w:ascii="Arial" w:hAnsi="Arial" w:cs="Arial"/>
          <w:b w:val="0"/>
          <w:szCs w:val="24"/>
          <w:lang w:val="es-ES_tradnl"/>
        </w:rPr>
        <w:t>de medidas adecuadas, con recorridos de acuerdo al mejor criterio de las reglas del arte.</w:t>
      </w:r>
    </w:p>
    <w:p w:rsidR="00531D1F" w:rsidRPr="00531D1F" w:rsidRDefault="00861E4A" w:rsidP="00531D1F">
      <w:pPr>
        <w:pStyle w:val="Textoindependiente"/>
        <w:numPr>
          <w:ilvl w:val="0"/>
          <w:numId w:val="13"/>
        </w:numPr>
        <w:spacing w:after="120" w:line="276" w:lineRule="auto"/>
        <w:jc w:val="both"/>
        <w:rPr>
          <w:rFonts w:ascii="Arial" w:hAnsi="Arial" w:cs="Arial"/>
          <w:b w:val="0"/>
        </w:rPr>
      </w:pPr>
      <w:r>
        <w:rPr>
          <w:rFonts w:ascii="Arial" w:hAnsi="Arial" w:cs="Arial"/>
          <w:b w:val="0"/>
        </w:rPr>
        <w:t>Se colocan luminarias nuevas.</w:t>
      </w:r>
      <w:r w:rsidR="00FD3C4F">
        <w:rPr>
          <w:rFonts w:ascii="Arial" w:hAnsi="Arial" w:cs="Arial"/>
          <w:b w:val="0"/>
        </w:rPr>
        <w:t xml:space="preserve"> </w:t>
      </w:r>
      <w:r w:rsidR="00282B42" w:rsidRPr="00282B42">
        <w:rPr>
          <w:rFonts w:ascii="Arial" w:hAnsi="Arial" w:cs="Arial"/>
        </w:rPr>
        <w:t>Aulas</w:t>
      </w:r>
      <w:r w:rsidR="00282B42">
        <w:rPr>
          <w:rFonts w:ascii="Arial" w:hAnsi="Arial" w:cs="Arial"/>
          <w:b w:val="0"/>
        </w:rPr>
        <w:t xml:space="preserve">: </w:t>
      </w:r>
      <w:r w:rsidR="0000286F">
        <w:rPr>
          <w:rFonts w:ascii="Arial" w:hAnsi="Arial" w:cs="Arial"/>
          <w:b w:val="0"/>
        </w:rPr>
        <w:t xml:space="preserve">Serán </w:t>
      </w:r>
      <w:r w:rsidR="00FD3C4F">
        <w:rPr>
          <w:rFonts w:ascii="Arial" w:hAnsi="Arial" w:cs="Arial"/>
          <w:b w:val="0"/>
        </w:rPr>
        <w:t>del</w:t>
      </w:r>
      <w:r w:rsidR="001B2D85">
        <w:rPr>
          <w:rFonts w:ascii="Arial" w:hAnsi="Arial" w:cs="Arial"/>
          <w:b w:val="0"/>
        </w:rPr>
        <w:t xml:space="preserve"> tipo </w:t>
      </w:r>
      <w:r w:rsidR="009E58E1">
        <w:rPr>
          <w:rFonts w:ascii="Arial" w:hAnsi="Arial" w:cs="Arial"/>
          <w:b w:val="0"/>
        </w:rPr>
        <w:t>de embutir en cielorraso</w:t>
      </w:r>
      <w:r w:rsidR="00131AD0">
        <w:rPr>
          <w:rFonts w:ascii="Arial" w:hAnsi="Arial" w:cs="Arial"/>
          <w:b w:val="0"/>
        </w:rPr>
        <w:t xml:space="preserve"> de 60x60</w:t>
      </w:r>
      <w:r w:rsidR="00282B42">
        <w:rPr>
          <w:rFonts w:ascii="Arial" w:hAnsi="Arial" w:cs="Arial"/>
          <w:b w:val="0"/>
        </w:rPr>
        <w:t xml:space="preserve"> </w:t>
      </w:r>
      <w:r w:rsidR="009E58E1">
        <w:rPr>
          <w:rFonts w:ascii="Arial" w:hAnsi="Arial" w:cs="Arial"/>
          <w:b w:val="0"/>
        </w:rPr>
        <w:t xml:space="preserve">con </w:t>
      </w:r>
      <w:proofErr w:type="spellStart"/>
      <w:r w:rsidR="009E58E1">
        <w:rPr>
          <w:rFonts w:ascii="Arial" w:hAnsi="Arial" w:cs="Arial"/>
          <w:b w:val="0"/>
        </w:rPr>
        <w:t>louver</w:t>
      </w:r>
      <w:proofErr w:type="spellEnd"/>
      <w:r w:rsidR="009E58E1">
        <w:rPr>
          <w:rFonts w:ascii="Arial" w:hAnsi="Arial" w:cs="Arial"/>
          <w:b w:val="0"/>
        </w:rPr>
        <w:t xml:space="preserve"> 4x18W con tubo </w:t>
      </w:r>
      <w:proofErr w:type="spellStart"/>
      <w:r w:rsidR="009E58E1">
        <w:rPr>
          <w:rFonts w:ascii="Arial" w:hAnsi="Arial" w:cs="Arial"/>
          <w:b w:val="0"/>
        </w:rPr>
        <w:t>led</w:t>
      </w:r>
      <w:proofErr w:type="spellEnd"/>
      <w:r w:rsidR="006B742F">
        <w:rPr>
          <w:rFonts w:ascii="Arial" w:hAnsi="Arial" w:cs="Arial"/>
          <w:b w:val="0"/>
        </w:rPr>
        <w:t>.</w:t>
      </w:r>
      <w:r w:rsidR="00282B42">
        <w:rPr>
          <w:rFonts w:ascii="Arial" w:hAnsi="Arial" w:cs="Arial"/>
          <w:b w:val="0"/>
        </w:rPr>
        <w:t xml:space="preserve"> </w:t>
      </w:r>
      <w:r w:rsidR="00282B42" w:rsidRPr="00282B42">
        <w:rPr>
          <w:rFonts w:ascii="Arial" w:hAnsi="Arial" w:cs="Arial"/>
        </w:rPr>
        <w:t>B</w:t>
      </w:r>
      <w:r w:rsidR="009E58E1" w:rsidRPr="00282B42">
        <w:rPr>
          <w:rFonts w:ascii="Arial" w:hAnsi="Arial" w:cs="Arial"/>
        </w:rPr>
        <w:t>años de aulas</w:t>
      </w:r>
      <w:r w:rsidR="00282B42">
        <w:rPr>
          <w:rFonts w:ascii="Arial" w:hAnsi="Arial" w:cs="Arial"/>
          <w:b w:val="0"/>
        </w:rPr>
        <w:t>:</w:t>
      </w:r>
      <w:r w:rsidR="009E58E1">
        <w:rPr>
          <w:rFonts w:ascii="Arial" w:hAnsi="Arial" w:cs="Arial"/>
          <w:b w:val="0"/>
        </w:rPr>
        <w:t xml:space="preserve"> del tipo de embutir en cielorraso </w:t>
      </w:r>
      <w:r w:rsidR="00131AD0">
        <w:rPr>
          <w:rFonts w:ascii="Arial" w:hAnsi="Arial" w:cs="Arial"/>
          <w:b w:val="0"/>
        </w:rPr>
        <w:t xml:space="preserve">con </w:t>
      </w:r>
      <w:proofErr w:type="spellStart"/>
      <w:r w:rsidR="00131AD0">
        <w:rPr>
          <w:rFonts w:ascii="Arial" w:hAnsi="Arial" w:cs="Arial"/>
          <w:b w:val="0"/>
        </w:rPr>
        <w:t>louver</w:t>
      </w:r>
      <w:proofErr w:type="spellEnd"/>
      <w:r w:rsidR="00131AD0">
        <w:rPr>
          <w:rFonts w:ascii="Arial" w:hAnsi="Arial" w:cs="Arial"/>
          <w:b w:val="0"/>
        </w:rPr>
        <w:t xml:space="preserve"> de 30x60cm 2x18W con tubo </w:t>
      </w:r>
      <w:proofErr w:type="spellStart"/>
      <w:r w:rsidR="00131AD0">
        <w:rPr>
          <w:rFonts w:ascii="Arial" w:hAnsi="Arial" w:cs="Arial"/>
          <w:b w:val="0"/>
        </w:rPr>
        <w:t>led</w:t>
      </w:r>
      <w:proofErr w:type="spellEnd"/>
      <w:r w:rsidR="00131AD0">
        <w:rPr>
          <w:rFonts w:ascii="Arial" w:hAnsi="Arial" w:cs="Arial"/>
          <w:b w:val="0"/>
        </w:rPr>
        <w:t xml:space="preserve">. </w:t>
      </w:r>
      <w:r w:rsidR="00282B42" w:rsidRPr="00282B42">
        <w:rPr>
          <w:rFonts w:ascii="Arial" w:hAnsi="Arial" w:cs="Arial"/>
        </w:rPr>
        <w:t>Baños de patio</w:t>
      </w:r>
      <w:r w:rsidR="00282B42">
        <w:rPr>
          <w:rFonts w:ascii="Arial" w:hAnsi="Arial" w:cs="Arial"/>
          <w:b w:val="0"/>
        </w:rPr>
        <w:t xml:space="preserve">: se </w:t>
      </w:r>
      <w:r w:rsidR="002F4562">
        <w:rPr>
          <w:rFonts w:ascii="Arial" w:hAnsi="Arial" w:cs="Arial"/>
          <w:b w:val="0"/>
        </w:rPr>
        <w:t>coloc</w:t>
      </w:r>
      <w:r w:rsidR="003668BE">
        <w:rPr>
          <w:rFonts w:ascii="Arial" w:hAnsi="Arial" w:cs="Arial"/>
          <w:b w:val="0"/>
        </w:rPr>
        <w:t xml:space="preserve">an </w:t>
      </w:r>
      <w:r w:rsidR="006B742F">
        <w:rPr>
          <w:rFonts w:ascii="Arial" w:hAnsi="Arial" w:cs="Arial"/>
          <w:b w:val="0"/>
        </w:rPr>
        <w:t xml:space="preserve"> luminarias tipo tortuga con protector de vidrio y lámpara </w:t>
      </w:r>
      <w:proofErr w:type="spellStart"/>
      <w:r w:rsidR="006B742F">
        <w:rPr>
          <w:rFonts w:ascii="Arial" w:hAnsi="Arial" w:cs="Arial"/>
          <w:b w:val="0"/>
        </w:rPr>
        <w:t>led</w:t>
      </w:r>
      <w:proofErr w:type="spellEnd"/>
      <w:r w:rsidR="006B742F">
        <w:rPr>
          <w:rFonts w:ascii="Arial" w:hAnsi="Arial" w:cs="Arial"/>
          <w:b w:val="0"/>
        </w:rPr>
        <w:t xml:space="preserve"> </w:t>
      </w:r>
      <w:r w:rsidR="00131AD0">
        <w:rPr>
          <w:rFonts w:ascii="Arial" w:hAnsi="Arial" w:cs="Arial"/>
          <w:b w:val="0"/>
        </w:rPr>
        <w:t xml:space="preserve">de </w:t>
      </w:r>
      <w:r w:rsidR="00E57A2E">
        <w:rPr>
          <w:rFonts w:ascii="Arial" w:hAnsi="Arial" w:cs="Arial"/>
          <w:b w:val="0"/>
        </w:rPr>
        <w:t>15</w:t>
      </w:r>
      <w:r w:rsidR="003668BE">
        <w:rPr>
          <w:rFonts w:ascii="Arial" w:hAnsi="Arial" w:cs="Arial"/>
          <w:b w:val="0"/>
        </w:rPr>
        <w:t xml:space="preserve">W. </w:t>
      </w:r>
      <w:r w:rsidR="00282B42" w:rsidRPr="00282B42">
        <w:rPr>
          <w:rFonts w:ascii="Arial" w:hAnsi="Arial" w:cs="Arial"/>
        </w:rPr>
        <w:t xml:space="preserve">Deposito en aulas y </w:t>
      </w:r>
      <w:proofErr w:type="spellStart"/>
      <w:r w:rsidR="00282B42" w:rsidRPr="00282B42">
        <w:rPr>
          <w:rFonts w:ascii="Arial" w:hAnsi="Arial" w:cs="Arial"/>
        </w:rPr>
        <w:t>Galerias</w:t>
      </w:r>
      <w:proofErr w:type="spellEnd"/>
      <w:r w:rsidR="00282B42" w:rsidRPr="00282B42">
        <w:rPr>
          <w:rFonts w:ascii="Arial" w:hAnsi="Arial" w:cs="Arial"/>
        </w:rPr>
        <w:t xml:space="preserve">: </w:t>
      </w:r>
      <w:r w:rsidR="00282B42">
        <w:rPr>
          <w:rFonts w:ascii="Arial" w:hAnsi="Arial" w:cs="Arial"/>
          <w:b w:val="0"/>
        </w:rPr>
        <w:t xml:space="preserve">se coloca tortuga con cuerpo metálico, protector de vidrio de </w:t>
      </w:r>
      <w:r w:rsidR="00E57A2E">
        <w:rPr>
          <w:rFonts w:ascii="Arial" w:hAnsi="Arial" w:cs="Arial"/>
          <w:b w:val="0"/>
        </w:rPr>
        <w:t>15</w:t>
      </w:r>
      <w:r w:rsidR="00282B42">
        <w:rPr>
          <w:rFonts w:ascii="Arial" w:hAnsi="Arial" w:cs="Arial"/>
          <w:b w:val="0"/>
        </w:rPr>
        <w:t xml:space="preserve">W </w:t>
      </w:r>
      <w:proofErr w:type="spellStart"/>
      <w:r w:rsidR="00282B42">
        <w:rPr>
          <w:rFonts w:ascii="Arial" w:hAnsi="Arial" w:cs="Arial"/>
          <w:b w:val="0"/>
        </w:rPr>
        <w:t>led</w:t>
      </w:r>
      <w:proofErr w:type="spellEnd"/>
      <w:r w:rsidR="00282B42">
        <w:rPr>
          <w:rFonts w:ascii="Arial" w:hAnsi="Arial" w:cs="Arial"/>
          <w:b w:val="0"/>
        </w:rPr>
        <w:t xml:space="preserve">. </w:t>
      </w:r>
      <w:r w:rsidR="00282B42" w:rsidRPr="00282B42">
        <w:rPr>
          <w:rFonts w:ascii="Arial" w:hAnsi="Arial" w:cs="Arial"/>
        </w:rPr>
        <w:t>En exterior</w:t>
      </w:r>
      <w:r w:rsidR="00282B42">
        <w:rPr>
          <w:rFonts w:ascii="Arial" w:hAnsi="Arial" w:cs="Arial"/>
          <w:b w:val="0"/>
        </w:rPr>
        <w:t xml:space="preserve">: Focos </w:t>
      </w:r>
      <w:proofErr w:type="spellStart"/>
      <w:r w:rsidR="00282B42">
        <w:rPr>
          <w:rFonts w:ascii="Arial" w:hAnsi="Arial" w:cs="Arial"/>
          <w:b w:val="0"/>
        </w:rPr>
        <w:t>led</w:t>
      </w:r>
      <w:proofErr w:type="spellEnd"/>
      <w:r w:rsidR="00282B42">
        <w:rPr>
          <w:rFonts w:ascii="Arial" w:hAnsi="Arial" w:cs="Arial"/>
          <w:b w:val="0"/>
        </w:rPr>
        <w:t xml:space="preserve"> de 50W con </w:t>
      </w:r>
      <w:r w:rsidR="009C10CD">
        <w:rPr>
          <w:rFonts w:ascii="Arial" w:hAnsi="Arial" w:cs="Arial"/>
          <w:b w:val="0"/>
        </w:rPr>
        <w:t>fotocélula</w:t>
      </w:r>
      <w:r w:rsidR="00282B42">
        <w:rPr>
          <w:rFonts w:ascii="Arial" w:hAnsi="Arial" w:cs="Arial"/>
          <w:b w:val="0"/>
        </w:rPr>
        <w:t xml:space="preserve">. </w:t>
      </w:r>
      <w:r w:rsidR="00282B42" w:rsidRPr="009C10CD">
        <w:rPr>
          <w:rFonts w:ascii="Arial" w:hAnsi="Arial" w:cs="Arial"/>
        </w:rPr>
        <w:t>Luminarias de emergencia</w:t>
      </w:r>
      <w:r w:rsidR="00282B42">
        <w:rPr>
          <w:rFonts w:ascii="Arial" w:hAnsi="Arial" w:cs="Arial"/>
          <w:b w:val="0"/>
        </w:rPr>
        <w:t xml:space="preserve"> en aulas</w:t>
      </w:r>
      <w:r w:rsidR="009C10CD">
        <w:rPr>
          <w:rFonts w:ascii="Arial" w:hAnsi="Arial" w:cs="Arial"/>
          <w:b w:val="0"/>
        </w:rPr>
        <w:t xml:space="preserve"> de 98W. </w:t>
      </w:r>
      <w:r w:rsidR="009C10CD" w:rsidRPr="009C10CD">
        <w:rPr>
          <w:rFonts w:ascii="Arial" w:hAnsi="Arial" w:cs="Arial"/>
        </w:rPr>
        <w:t>En galería</w:t>
      </w:r>
      <w:r w:rsidR="009C10CD">
        <w:rPr>
          <w:rFonts w:ascii="Arial" w:hAnsi="Arial" w:cs="Arial"/>
          <w:b w:val="0"/>
        </w:rPr>
        <w:t xml:space="preserve"> tubos estancos con tubos </w:t>
      </w:r>
      <w:proofErr w:type="spellStart"/>
      <w:r w:rsidR="009C10CD">
        <w:rPr>
          <w:rFonts w:ascii="Arial" w:hAnsi="Arial" w:cs="Arial"/>
          <w:b w:val="0"/>
        </w:rPr>
        <w:t>led</w:t>
      </w:r>
      <w:proofErr w:type="spellEnd"/>
      <w:r w:rsidR="009C10CD">
        <w:rPr>
          <w:rFonts w:ascii="Arial" w:hAnsi="Arial" w:cs="Arial"/>
          <w:b w:val="0"/>
        </w:rPr>
        <w:t xml:space="preserve"> 2x18W.</w:t>
      </w:r>
    </w:p>
    <w:p w:rsidR="000F182C" w:rsidRDefault="000F182C" w:rsidP="000F182C">
      <w:pPr>
        <w:pStyle w:val="Prrafodelista"/>
        <w:ind w:left="284"/>
        <w:rPr>
          <w:rFonts w:ascii="Arial" w:hAnsi="Arial" w:cs="Arial"/>
          <w:highlight w:val="green"/>
        </w:rPr>
      </w:pPr>
    </w:p>
    <w:p w:rsidR="0035053E" w:rsidRDefault="0035053E" w:rsidP="000F182C">
      <w:pPr>
        <w:pStyle w:val="Prrafodelista"/>
        <w:ind w:left="284"/>
        <w:rPr>
          <w:rFonts w:ascii="Arial" w:hAnsi="Arial" w:cs="Arial"/>
          <w:highlight w:val="green"/>
        </w:rPr>
      </w:pPr>
    </w:p>
    <w:p w:rsidR="0035053E" w:rsidRPr="007951B6" w:rsidRDefault="0035053E" w:rsidP="000F182C">
      <w:pPr>
        <w:pStyle w:val="Prrafodelista"/>
        <w:ind w:left="284"/>
        <w:rPr>
          <w:rFonts w:ascii="Arial" w:hAnsi="Arial" w:cs="Arial"/>
          <w:highlight w:val="green"/>
        </w:rPr>
      </w:pPr>
    </w:p>
    <w:p w:rsidR="006D1570" w:rsidRPr="001531EE" w:rsidRDefault="006A13D8" w:rsidP="006D1570">
      <w:pPr>
        <w:pStyle w:val="Prrafodelista"/>
        <w:numPr>
          <w:ilvl w:val="1"/>
          <w:numId w:val="1"/>
        </w:numPr>
        <w:spacing w:line="276" w:lineRule="auto"/>
        <w:rPr>
          <w:rFonts w:ascii="Arial" w:hAnsi="Arial" w:cs="Arial"/>
        </w:rPr>
      </w:pPr>
      <w:r w:rsidRPr="001531EE">
        <w:rPr>
          <w:rFonts w:ascii="Arial" w:hAnsi="Arial" w:cs="Arial"/>
        </w:rPr>
        <w:t>Se confeccionará un Manual de Uso</w:t>
      </w:r>
      <w:r w:rsidR="00CA7ED0" w:rsidRPr="001531EE">
        <w:rPr>
          <w:rFonts w:ascii="Arial" w:hAnsi="Arial" w:cs="Arial"/>
        </w:rPr>
        <w:t xml:space="preserve"> y mantenimiento</w:t>
      </w:r>
      <w:r w:rsidRPr="001531EE">
        <w:rPr>
          <w:rFonts w:ascii="Arial" w:hAnsi="Arial" w:cs="Arial"/>
        </w:rPr>
        <w:t xml:space="preserve"> en tamaño A4 de la Instalación con esquemas explicativos en vocabulario sencillo y de fácil comprensión. En aquellos casos que no sea posible tal implementación se remitirá al índice o figura correspondiente dónde figure la palabra técnica empleada y la descripción de su significado.</w:t>
      </w:r>
    </w:p>
    <w:p w:rsidR="006D1570" w:rsidRDefault="006D1570" w:rsidP="006D1570"/>
    <w:p w:rsidR="006D1570" w:rsidRPr="006D1570" w:rsidRDefault="006D1570" w:rsidP="006D1570">
      <w:pPr>
        <w:pStyle w:val="Ttulo6"/>
        <w:tabs>
          <w:tab w:val="clear" w:pos="284"/>
          <w:tab w:val="num" w:pos="567"/>
        </w:tabs>
        <w:ind w:left="567" w:hanging="567"/>
        <w:rPr>
          <w:rFonts w:ascii="Arial" w:hAnsi="Arial" w:cs="Arial"/>
          <w:i w:val="0"/>
        </w:rPr>
      </w:pPr>
      <w:r w:rsidRPr="006D1570">
        <w:rPr>
          <w:rFonts w:ascii="Arial" w:hAnsi="Arial" w:cs="Arial"/>
          <w:i w:val="0"/>
        </w:rPr>
        <w:lastRenderedPageBreak/>
        <w:t>RECEPCIÓN PROVISORIA</w:t>
      </w:r>
    </w:p>
    <w:p w:rsidR="00DF01B8" w:rsidRPr="008A4031" w:rsidRDefault="006D1570" w:rsidP="008A4031">
      <w:pPr>
        <w:pStyle w:val="Prrafodelista"/>
        <w:numPr>
          <w:ilvl w:val="1"/>
          <w:numId w:val="1"/>
        </w:numPr>
        <w:spacing w:line="276" w:lineRule="auto"/>
        <w:rPr>
          <w:rFonts w:ascii="Arial" w:hAnsi="Arial" w:cs="Arial"/>
        </w:rPr>
      </w:pPr>
      <w:r w:rsidRPr="00DF01B8">
        <w:rPr>
          <w:rFonts w:ascii="Arial" w:hAnsi="Arial" w:cs="Arial"/>
        </w:rPr>
        <w:t>Según MCGA</w:t>
      </w:r>
    </w:p>
    <w:p w:rsidR="00DF01B8" w:rsidRPr="008A4031" w:rsidRDefault="006D1570" w:rsidP="008A4031">
      <w:pPr>
        <w:pStyle w:val="Prrafodelista"/>
        <w:numPr>
          <w:ilvl w:val="1"/>
          <w:numId w:val="1"/>
        </w:numPr>
        <w:spacing w:line="276" w:lineRule="auto"/>
        <w:rPr>
          <w:rFonts w:ascii="Arial" w:hAnsi="Arial" w:cs="Arial"/>
        </w:rPr>
      </w:pPr>
      <w:r w:rsidRPr="00DF01B8">
        <w:rPr>
          <w:rFonts w:ascii="Arial" w:hAnsi="Arial" w:cs="Arial"/>
        </w:rPr>
        <w:t xml:space="preserve">Todo componente de la Instalación Eléctrica presentará una perfecta terminación.  </w:t>
      </w:r>
    </w:p>
    <w:p w:rsidR="006D1570" w:rsidRPr="00193A7A" w:rsidRDefault="006D1570" w:rsidP="006D1570">
      <w:pPr>
        <w:pStyle w:val="Prrafodelista"/>
        <w:numPr>
          <w:ilvl w:val="1"/>
          <w:numId w:val="1"/>
        </w:numPr>
        <w:spacing w:line="276" w:lineRule="auto"/>
        <w:rPr>
          <w:rFonts w:ascii="Arial" w:hAnsi="Arial" w:cs="Arial"/>
        </w:rPr>
      </w:pPr>
      <w:r w:rsidRPr="00DF01B8">
        <w:rPr>
          <w:rFonts w:ascii="Arial" w:hAnsi="Arial" w:cs="Arial"/>
        </w:rPr>
        <w:t>Todas las instalaciones deberán estar conectadas, operando correctamente y aceptadas por ANEP-CODICEN-DIRECCIÓ</w:t>
      </w:r>
      <w:r w:rsidR="00FD3C4F">
        <w:rPr>
          <w:rFonts w:ascii="Arial" w:hAnsi="Arial" w:cs="Arial"/>
        </w:rPr>
        <w:t>N SECTORIAL DE INFRAESTRUCTURA</w:t>
      </w:r>
    </w:p>
    <w:p w:rsidR="006D1570" w:rsidRDefault="006D1570" w:rsidP="006D1570"/>
    <w:p w:rsidR="00F406E9" w:rsidRDefault="00F406E9" w:rsidP="00F406E9">
      <w:pPr>
        <w:pStyle w:val="Ttulo6"/>
        <w:tabs>
          <w:tab w:val="clear" w:pos="284"/>
          <w:tab w:val="num" w:pos="567"/>
        </w:tabs>
        <w:ind w:left="567" w:hanging="567"/>
        <w:rPr>
          <w:rFonts w:ascii="Arial" w:hAnsi="Arial" w:cs="Arial"/>
          <w:i w:val="0"/>
        </w:rPr>
      </w:pPr>
      <w:r w:rsidRPr="00F406E9">
        <w:rPr>
          <w:rFonts w:ascii="Arial" w:hAnsi="Arial" w:cs="Arial"/>
          <w:i w:val="0"/>
        </w:rPr>
        <w:t>REGLAMENTOS y NORMAS</w:t>
      </w:r>
    </w:p>
    <w:p w:rsidR="008A4031" w:rsidRPr="008A4031" w:rsidRDefault="008A4031" w:rsidP="008A4031"/>
    <w:p w:rsidR="00F406E9" w:rsidRDefault="00F406E9" w:rsidP="00F406E9">
      <w:pPr>
        <w:pStyle w:val="Prrafodelista"/>
        <w:numPr>
          <w:ilvl w:val="1"/>
          <w:numId w:val="1"/>
        </w:numPr>
        <w:spacing w:line="276" w:lineRule="auto"/>
        <w:rPr>
          <w:rFonts w:ascii="Arial" w:hAnsi="Arial" w:cs="Arial"/>
        </w:rPr>
      </w:pPr>
      <w:r w:rsidRPr="00F406E9">
        <w:rPr>
          <w:rFonts w:ascii="Arial" w:hAnsi="Arial" w:cs="Arial"/>
        </w:rPr>
        <w:t xml:space="preserve">La instalación será ejecutada según RBT de UTE, URSEA, LATU, MTOP, MTSS, MSP, Ministerio de Industria, BPS, Intendencias Municipales, BSE, Normas UNIT, ISO, IRAM e IEC. </w:t>
      </w:r>
    </w:p>
    <w:p w:rsidR="00A358FE" w:rsidRPr="00193A7A" w:rsidRDefault="00F406E9" w:rsidP="00193A7A">
      <w:pPr>
        <w:pStyle w:val="Prrafodelista"/>
        <w:numPr>
          <w:ilvl w:val="1"/>
          <w:numId w:val="1"/>
        </w:numPr>
        <w:spacing w:line="276" w:lineRule="auto"/>
        <w:rPr>
          <w:rFonts w:ascii="Arial" w:hAnsi="Arial" w:cs="Arial"/>
        </w:rPr>
      </w:pPr>
      <w:r w:rsidRPr="00F406E9">
        <w:rPr>
          <w:rFonts w:ascii="Arial" w:hAnsi="Arial" w:cs="Arial"/>
        </w:rPr>
        <w:t>En caso de discrepancias entre los recaudos, las normas y demás reglamentaciones vigentes, regirán las disposiciones Nacionales o Internacionales más exigentes que brinden un mayor margen de seguridad tanto para materiales y bienes como para la seguridad de las personas.</w:t>
      </w:r>
    </w:p>
    <w:p w:rsidR="00F406E9" w:rsidRPr="00733D98" w:rsidRDefault="00F406E9" w:rsidP="006D1570">
      <w:pPr>
        <w:rPr>
          <w:rFonts w:ascii="Arial" w:hAnsi="Arial" w:cs="Arial"/>
          <w:b/>
          <w:bCs/>
          <w:iCs/>
        </w:rPr>
      </w:pPr>
    </w:p>
    <w:p w:rsidR="00733D98" w:rsidRDefault="00733D98" w:rsidP="00733D98">
      <w:pPr>
        <w:pStyle w:val="Ttulo6"/>
        <w:tabs>
          <w:tab w:val="clear" w:pos="284"/>
          <w:tab w:val="num" w:pos="567"/>
        </w:tabs>
        <w:ind w:left="567" w:hanging="567"/>
        <w:rPr>
          <w:rFonts w:ascii="Arial" w:hAnsi="Arial" w:cs="Arial"/>
          <w:i w:val="0"/>
        </w:rPr>
      </w:pPr>
      <w:r w:rsidRPr="00733D98">
        <w:rPr>
          <w:rFonts w:ascii="Arial" w:hAnsi="Arial" w:cs="Arial"/>
          <w:i w:val="0"/>
        </w:rPr>
        <w:t>GARANTÍAS</w:t>
      </w:r>
    </w:p>
    <w:p w:rsidR="008A4031" w:rsidRPr="008A4031" w:rsidRDefault="008A4031" w:rsidP="008A4031"/>
    <w:p w:rsidR="00733D98" w:rsidRPr="008A4031" w:rsidRDefault="00733D98" w:rsidP="008A4031">
      <w:pPr>
        <w:pStyle w:val="Prrafodelista"/>
        <w:numPr>
          <w:ilvl w:val="1"/>
          <w:numId w:val="1"/>
        </w:numPr>
        <w:spacing w:line="276" w:lineRule="auto"/>
        <w:rPr>
          <w:rFonts w:ascii="Arial" w:hAnsi="Arial" w:cs="Arial"/>
        </w:rPr>
      </w:pPr>
      <w:r w:rsidRPr="00733D98">
        <w:rPr>
          <w:rFonts w:ascii="Arial" w:hAnsi="Arial" w:cs="Arial"/>
        </w:rPr>
        <w:t>Según MCGA</w:t>
      </w:r>
    </w:p>
    <w:p w:rsidR="00733D98" w:rsidRPr="008A4031" w:rsidRDefault="00733D98" w:rsidP="008A4031">
      <w:pPr>
        <w:pStyle w:val="Prrafodelista"/>
        <w:numPr>
          <w:ilvl w:val="1"/>
          <w:numId w:val="1"/>
        </w:numPr>
        <w:spacing w:line="276" w:lineRule="auto"/>
        <w:rPr>
          <w:rFonts w:ascii="Arial" w:hAnsi="Arial" w:cs="Arial"/>
        </w:rPr>
      </w:pPr>
      <w:r w:rsidRPr="00733D98">
        <w:rPr>
          <w:rFonts w:ascii="Arial" w:hAnsi="Arial" w:cs="Arial"/>
        </w:rPr>
        <w:t>En todos los casos deberá tenerse presente que la seguridad de las instalaciones eléctricas es imperiosa, se exigirá en todos los trabajos a ser realizados una ejecución cuidadosa y acorde al arte del oficio.</w:t>
      </w:r>
    </w:p>
    <w:p w:rsidR="00733D98" w:rsidRDefault="00733D98" w:rsidP="00733D98">
      <w:pPr>
        <w:pStyle w:val="Prrafodelista"/>
        <w:numPr>
          <w:ilvl w:val="1"/>
          <w:numId w:val="1"/>
        </w:numPr>
        <w:spacing w:line="276" w:lineRule="auto"/>
        <w:rPr>
          <w:rFonts w:ascii="Arial" w:hAnsi="Arial" w:cs="Arial"/>
        </w:rPr>
      </w:pPr>
      <w:r w:rsidRPr="00733D98">
        <w:rPr>
          <w:rFonts w:ascii="Arial" w:hAnsi="Arial" w:cs="Arial"/>
        </w:rPr>
        <w:t>En ningún momento el Instalador se verá relevado de su responsabilidad directa sobre el total de la instalación y/o elementos suministrados.</w:t>
      </w:r>
    </w:p>
    <w:p w:rsidR="00487666" w:rsidRDefault="00487666" w:rsidP="006D1570"/>
    <w:p w:rsidR="008A4031" w:rsidRDefault="008A4031" w:rsidP="008A4031">
      <w:pPr>
        <w:pStyle w:val="Ttulo6"/>
        <w:tabs>
          <w:tab w:val="clear" w:pos="284"/>
          <w:tab w:val="num" w:pos="567"/>
        </w:tabs>
        <w:ind w:left="567" w:hanging="567"/>
        <w:rPr>
          <w:rFonts w:ascii="Arial" w:hAnsi="Arial" w:cs="Arial"/>
          <w:i w:val="0"/>
        </w:rPr>
      </w:pPr>
      <w:r w:rsidRPr="008A4031">
        <w:rPr>
          <w:rFonts w:ascii="Arial" w:hAnsi="Arial" w:cs="Arial"/>
          <w:i w:val="0"/>
        </w:rPr>
        <w:t>MATERIALES</w:t>
      </w:r>
    </w:p>
    <w:p w:rsidR="008A4031" w:rsidRPr="008A4031" w:rsidRDefault="008A4031" w:rsidP="008A4031"/>
    <w:p w:rsidR="008A4031" w:rsidRPr="008A4031" w:rsidRDefault="008A4031" w:rsidP="008A4031">
      <w:pPr>
        <w:pStyle w:val="Prrafodelista"/>
        <w:numPr>
          <w:ilvl w:val="1"/>
          <w:numId w:val="1"/>
        </w:numPr>
        <w:spacing w:line="276" w:lineRule="auto"/>
        <w:rPr>
          <w:rFonts w:ascii="Arial" w:hAnsi="Arial" w:cs="Arial"/>
        </w:rPr>
      </w:pPr>
      <w:r w:rsidRPr="008A4031">
        <w:rPr>
          <w:rFonts w:ascii="Arial" w:hAnsi="Arial" w:cs="Arial"/>
        </w:rPr>
        <w:t>Según MCGA</w:t>
      </w:r>
    </w:p>
    <w:p w:rsidR="008A4031" w:rsidRPr="008A4031" w:rsidRDefault="008A4031" w:rsidP="008A4031">
      <w:pPr>
        <w:pStyle w:val="Prrafodelista"/>
        <w:numPr>
          <w:ilvl w:val="1"/>
          <w:numId w:val="1"/>
        </w:numPr>
        <w:spacing w:line="276" w:lineRule="auto"/>
        <w:rPr>
          <w:rFonts w:ascii="Arial" w:hAnsi="Arial" w:cs="Arial"/>
        </w:rPr>
      </w:pPr>
      <w:r w:rsidRPr="008A4031">
        <w:rPr>
          <w:rFonts w:ascii="Arial" w:hAnsi="Arial" w:cs="Arial"/>
        </w:rPr>
        <w:t>No se admitirán específicamente para el Oferente o su propuesta, parte de equipos de varias procedencias, cuyo ensamble, montaje o uso no corresponda con el respaldo y garantías de una firma especializada con representación en el País.</w:t>
      </w:r>
    </w:p>
    <w:p w:rsidR="008A4031" w:rsidRDefault="008A4031" w:rsidP="008A4031">
      <w:pPr>
        <w:pStyle w:val="Prrafodelista"/>
        <w:numPr>
          <w:ilvl w:val="1"/>
          <w:numId w:val="1"/>
        </w:numPr>
        <w:spacing w:line="276" w:lineRule="auto"/>
        <w:rPr>
          <w:rFonts w:ascii="Arial" w:hAnsi="Arial" w:cs="Arial"/>
        </w:rPr>
      </w:pPr>
      <w:r w:rsidRPr="008A4031">
        <w:rPr>
          <w:rFonts w:ascii="Arial" w:hAnsi="Arial" w:cs="Arial"/>
        </w:rPr>
        <w:t>De no emplearse materiales detallados en ésta memoria, el oferente deberá presentar a la DO especificación técnica de los catálogos y/o los materiales para ser aprobados (antes de ser instalados).</w:t>
      </w:r>
    </w:p>
    <w:p w:rsidR="00AE6D94" w:rsidRPr="00AE6D94" w:rsidRDefault="00AE6D94" w:rsidP="00AE6D94">
      <w:pPr>
        <w:pStyle w:val="Prrafodelista"/>
        <w:numPr>
          <w:ilvl w:val="1"/>
          <w:numId w:val="1"/>
        </w:numPr>
        <w:spacing w:line="276" w:lineRule="auto"/>
        <w:rPr>
          <w:rFonts w:ascii="Arial" w:hAnsi="Arial" w:cs="Arial"/>
        </w:rPr>
      </w:pPr>
      <w:r w:rsidRPr="00AE6D94">
        <w:rPr>
          <w:rFonts w:ascii="Arial" w:hAnsi="Arial" w:cs="Arial"/>
        </w:rPr>
        <w:t>Se colocarán todos los materiales y piezas que aunque no estén mencionados expresamente en esta memoria sean necesarios para cumplir con las reglamentaciones vigentes, correcto montaje y buena terminación.</w:t>
      </w:r>
    </w:p>
    <w:p w:rsidR="002F4562" w:rsidRPr="00193A7A" w:rsidRDefault="00AE6D94" w:rsidP="00193A7A">
      <w:pPr>
        <w:pStyle w:val="Prrafodelista"/>
        <w:numPr>
          <w:ilvl w:val="1"/>
          <w:numId w:val="1"/>
        </w:numPr>
        <w:spacing w:line="276" w:lineRule="auto"/>
        <w:rPr>
          <w:rFonts w:ascii="Arial" w:hAnsi="Arial" w:cs="Arial"/>
        </w:rPr>
      </w:pPr>
      <w:r w:rsidRPr="00AE6D94">
        <w:rPr>
          <w:rFonts w:ascii="Arial" w:hAnsi="Arial" w:cs="Arial"/>
        </w:rPr>
        <w:t>Todo material y elemento eléctrico será protegido cuidadosamente durante la duración de los trabajos de obra, presentando al momento de la entrega una perfecta terminación.</w:t>
      </w:r>
    </w:p>
    <w:p w:rsidR="002F4562" w:rsidRDefault="002F4562" w:rsidP="00AE6D94">
      <w:pPr>
        <w:pStyle w:val="Prrafodelista"/>
        <w:spacing w:line="276" w:lineRule="auto"/>
        <w:ind w:left="284"/>
        <w:rPr>
          <w:rFonts w:ascii="Arial" w:hAnsi="Arial" w:cs="Arial"/>
        </w:rPr>
      </w:pPr>
    </w:p>
    <w:p w:rsidR="00AE6D94" w:rsidRDefault="00AE6D94" w:rsidP="00AE6D94">
      <w:pPr>
        <w:pStyle w:val="Ttulo6"/>
        <w:tabs>
          <w:tab w:val="clear" w:pos="284"/>
          <w:tab w:val="num" w:pos="567"/>
        </w:tabs>
        <w:ind w:left="567" w:hanging="567"/>
        <w:rPr>
          <w:rFonts w:ascii="Arial" w:hAnsi="Arial" w:cs="Arial"/>
          <w:i w:val="0"/>
        </w:rPr>
      </w:pPr>
      <w:r w:rsidRPr="00AE6D94">
        <w:rPr>
          <w:rFonts w:ascii="Arial" w:hAnsi="Arial" w:cs="Arial"/>
          <w:i w:val="0"/>
        </w:rPr>
        <w:t>MANO de OBRA</w:t>
      </w:r>
    </w:p>
    <w:p w:rsidR="00D07DC8" w:rsidRPr="00D07DC8" w:rsidRDefault="00D07DC8" w:rsidP="00D07DC8"/>
    <w:p w:rsidR="00AE6D94" w:rsidRPr="00AE6D94" w:rsidRDefault="00AE6D94" w:rsidP="00AE6D94">
      <w:pPr>
        <w:pStyle w:val="Prrafodelista"/>
        <w:numPr>
          <w:ilvl w:val="1"/>
          <w:numId w:val="1"/>
        </w:numPr>
        <w:spacing w:line="276" w:lineRule="auto"/>
        <w:rPr>
          <w:rFonts w:ascii="Arial" w:hAnsi="Arial" w:cs="Arial"/>
        </w:rPr>
      </w:pPr>
      <w:r w:rsidRPr="00AE6D94">
        <w:rPr>
          <w:rFonts w:ascii="Arial" w:hAnsi="Arial" w:cs="Arial"/>
        </w:rPr>
        <w:t>Según MCGA</w:t>
      </w:r>
    </w:p>
    <w:p w:rsidR="00AE6D94" w:rsidRPr="00AE6D94" w:rsidRDefault="00AE6D94" w:rsidP="00AE6D94">
      <w:pPr>
        <w:pStyle w:val="Prrafodelista"/>
        <w:numPr>
          <w:ilvl w:val="1"/>
          <w:numId w:val="1"/>
        </w:numPr>
        <w:spacing w:line="276" w:lineRule="auto"/>
        <w:rPr>
          <w:rFonts w:ascii="Arial" w:hAnsi="Arial" w:cs="Arial"/>
        </w:rPr>
      </w:pPr>
      <w:r w:rsidRPr="00AE6D94">
        <w:rPr>
          <w:rFonts w:ascii="Arial" w:hAnsi="Arial" w:cs="Arial"/>
        </w:rPr>
        <w:t>El Oferente suministrará a sus operarios todos los equipamientos y elementos de protecciones adecuados a cada tarea a ser realizada.</w:t>
      </w:r>
    </w:p>
    <w:p w:rsidR="00AE6D94" w:rsidRPr="00AE6D94" w:rsidRDefault="00AE6D94" w:rsidP="00AE6D94">
      <w:pPr>
        <w:pStyle w:val="Prrafodelista"/>
        <w:numPr>
          <w:ilvl w:val="1"/>
          <w:numId w:val="1"/>
        </w:numPr>
        <w:spacing w:line="276" w:lineRule="auto"/>
        <w:rPr>
          <w:rFonts w:ascii="Arial" w:hAnsi="Arial" w:cs="Arial"/>
        </w:rPr>
      </w:pPr>
      <w:r w:rsidRPr="00AE6D94">
        <w:rPr>
          <w:rFonts w:ascii="Arial" w:hAnsi="Arial" w:cs="Arial"/>
        </w:rPr>
        <w:t>El Instalador utilizará todas aquellas herramientas para realizar la instalación eléctrica con la adecuada artesanía y calificación que los trabajos exijan.</w:t>
      </w:r>
    </w:p>
    <w:p w:rsidR="00AE6D94" w:rsidRPr="00AE6D94" w:rsidRDefault="00AE6D94" w:rsidP="00AE6D94">
      <w:pPr>
        <w:pStyle w:val="Prrafodelista"/>
        <w:numPr>
          <w:ilvl w:val="1"/>
          <w:numId w:val="1"/>
        </w:numPr>
        <w:spacing w:line="276" w:lineRule="auto"/>
        <w:rPr>
          <w:rFonts w:ascii="Arial" w:hAnsi="Arial" w:cs="Arial"/>
        </w:rPr>
      </w:pPr>
      <w:r w:rsidRPr="00AE6D94">
        <w:rPr>
          <w:rFonts w:ascii="Arial" w:hAnsi="Arial" w:cs="Arial"/>
        </w:rPr>
        <w:lastRenderedPageBreak/>
        <w:t>Todos los operarios afectados a las instalaciones eléctricas serán constantemente informados en cuanto a la ejecución global de las tareas a realizar, deberán tener en el obrador todos los planos y memoria debidamente acondicionados para ser consultada.</w:t>
      </w:r>
    </w:p>
    <w:p w:rsidR="00AE6D94" w:rsidRPr="008A4031" w:rsidRDefault="00AE6D94" w:rsidP="00AE6D94">
      <w:pPr>
        <w:pStyle w:val="Prrafodelista"/>
        <w:spacing w:line="276" w:lineRule="auto"/>
        <w:ind w:left="284"/>
        <w:rPr>
          <w:rFonts w:ascii="Arial" w:hAnsi="Arial" w:cs="Arial"/>
        </w:rPr>
      </w:pPr>
    </w:p>
    <w:p w:rsidR="00542917" w:rsidRDefault="00542917" w:rsidP="00542917">
      <w:pPr>
        <w:pStyle w:val="Ttulo6"/>
        <w:tabs>
          <w:tab w:val="clear" w:pos="284"/>
          <w:tab w:val="num" w:pos="567"/>
        </w:tabs>
        <w:ind w:left="567" w:hanging="567"/>
        <w:rPr>
          <w:rFonts w:ascii="Arial" w:hAnsi="Arial" w:cs="Arial"/>
          <w:i w:val="0"/>
        </w:rPr>
      </w:pPr>
      <w:r w:rsidRPr="00542917">
        <w:rPr>
          <w:rFonts w:ascii="Arial" w:hAnsi="Arial" w:cs="Arial"/>
          <w:i w:val="0"/>
        </w:rPr>
        <w:t>ZONAS DE TRABAJO</w:t>
      </w:r>
    </w:p>
    <w:p w:rsidR="00542917" w:rsidRPr="00542917" w:rsidRDefault="00542917" w:rsidP="00542917"/>
    <w:p w:rsidR="00542917" w:rsidRPr="00542917" w:rsidRDefault="00542917" w:rsidP="00542917">
      <w:pPr>
        <w:pStyle w:val="Prrafodelista"/>
        <w:numPr>
          <w:ilvl w:val="1"/>
          <w:numId w:val="1"/>
        </w:numPr>
        <w:spacing w:line="276" w:lineRule="auto"/>
        <w:rPr>
          <w:rFonts w:ascii="Arial" w:hAnsi="Arial" w:cs="Arial"/>
        </w:rPr>
      </w:pPr>
      <w:r w:rsidRPr="00542917">
        <w:rPr>
          <w:rFonts w:ascii="Arial" w:hAnsi="Arial" w:cs="Arial"/>
        </w:rPr>
        <w:t>Según MCGA</w:t>
      </w:r>
    </w:p>
    <w:p w:rsidR="00542917" w:rsidRPr="00542917" w:rsidRDefault="00542917" w:rsidP="00542917">
      <w:pPr>
        <w:pStyle w:val="Prrafodelista"/>
        <w:numPr>
          <w:ilvl w:val="1"/>
          <w:numId w:val="1"/>
        </w:numPr>
        <w:spacing w:line="276" w:lineRule="auto"/>
        <w:rPr>
          <w:rFonts w:ascii="Arial" w:hAnsi="Arial" w:cs="Arial"/>
        </w:rPr>
      </w:pPr>
      <w:r w:rsidRPr="00542917">
        <w:rPr>
          <w:rFonts w:ascii="Arial" w:hAnsi="Arial" w:cs="Arial"/>
        </w:rPr>
        <w:t>Se adoptarán las señalizaciones gráficas y gestuales necesarias según los criterios de la Norma UNIT 18.</w:t>
      </w:r>
    </w:p>
    <w:p w:rsidR="00542917" w:rsidRPr="00542917" w:rsidRDefault="00542917" w:rsidP="00542917">
      <w:pPr>
        <w:pStyle w:val="Prrafodelista"/>
        <w:numPr>
          <w:ilvl w:val="1"/>
          <w:numId w:val="1"/>
        </w:numPr>
        <w:spacing w:line="276" w:lineRule="auto"/>
        <w:rPr>
          <w:rFonts w:ascii="Arial" w:hAnsi="Arial" w:cs="Arial"/>
        </w:rPr>
      </w:pPr>
      <w:r w:rsidRPr="00542917">
        <w:rPr>
          <w:rFonts w:ascii="Arial" w:hAnsi="Arial" w:cs="Arial"/>
        </w:rPr>
        <w:t>Se delimitarán las zonas de trabajo de manera tal, de no permitir el acceso y/o el paso a niños y/o personas ajenas a la obra.</w:t>
      </w:r>
    </w:p>
    <w:p w:rsidR="00542917" w:rsidRPr="00542917" w:rsidRDefault="00542917" w:rsidP="00542917">
      <w:pPr>
        <w:pStyle w:val="Prrafodelista"/>
        <w:numPr>
          <w:ilvl w:val="1"/>
          <w:numId w:val="1"/>
        </w:numPr>
        <w:spacing w:line="276" w:lineRule="auto"/>
        <w:rPr>
          <w:rFonts w:ascii="Arial" w:hAnsi="Arial" w:cs="Arial"/>
        </w:rPr>
      </w:pPr>
      <w:r w:rsidRPr="00542917">
        <w:rPr>
          <w:rFonts w:ascii="Arial" w:hAnsi="Arial" w:cs="Arial"/>
        </w:rPr>
        <w:t>Se aumentarán las señalizaciones y el vallado en aquellos lugares dónde se realicen trabajos con peligro de electrocución.</w:t>
      </w:r>
    </w:p>
    <w:p w:rsidR="004E0DD1" w:rsidRDefault="004E0DD1" w:rsidP="006D1570"/>
    <w:p w:rsidR="004E0DD1" w:rsidRPr="004E0DD1" w:rsidRDefault="004E0DD1" w:rsidP="004E0DD1">
      <w:pPr>
        <w:pStyle w:val="Ttulo6"/>
        <w:tabs>
          <w:tab w:val="clear" w:pos="284"/>
          <w:tab w:val="num" w:pos="567"/>
        </w:tabs>
        <w:ind w:left="567" w:hanging="567"/>
        <w:rPr>
          <w:rFonts w:ascii="Arial" w:hAnsi="Arial" w:cs="Arial"/>
          <w:i w:val="0"/>
        </w:rPr>
      </w:pPr>
      <w:r w:rsidRPr="004E0DD1">
        <w:rPr>
          <w:rFonts w:ascii="Arial" w:hAnsi="Arial" w:cs="Arial"/>
          <w:i w:val="0"/>
        </w:rPr>
        <w:t>COORDINACIÓN</w:t>
      </w:r>
    </w:p>
    <w:p w:rsidR="004E0DD1" w:rsidRPr="004E0DD1" w:rsidRDefault="004E0DD1" w:rsidP="004E0DD1">
      <w:pPr>
        <w:pStyle w:val="Prrafodelista"/>
        <w:numPr>
          <w:ilvl w:val="1"/>
          <w:numId w:val="1"/>
        </w:numPr>
        <w:spacing w:line="276" w:lineRule="auto"/>
        <w:rPr>
          <w:rFonts w:ascii="Arial" w:hAnsi="Arial" w:cs="Arial"/>
        </w:rPr>
      </w:pPr>
      <w:r w:rsidRPr="004E0DD1">
        <w:rPr>
          <w:rFonts w:ascii="Arial" w:hAnsi="Arial" w:cs="Arial"/>
        </w:rPr>
        <w:t>Según MCGA</w:t>
      </w:r>
    </w:p>
    <w:p w:rsidR="006D1570" w:rsidRPr="00193A7A" w:rsidRDefault="004E0DD1" w:rsidP="00193A7A">
      <w:pPr>
        <w:pStyle w:val="Prrafodelista"/>
        <w:numPr>
          <w:ilvl w:val="1"/>
          <w:numId w:val="1"/>
        </w:numPr>
        <w:spacing w:line="276" w:lineRule="auto"/>
        <w:rPr>
          <w:rFonts w:ascii="Arial" w:hAnsi="Arial" w:cs="Arial"/>
        </w:rPr>
      </w:pPr>
      <w:r w:rsidRPr="004E0DD1">
        <w:rPr>
          <w:rFonts w:ascii="Arial" w:hAnsi="Arial" w:cs="Arial"/>
        </w:rPr>
        <w:t>Se seguirá el cronograma de Obra, sin provocar retrasos en los demás subcontratos y/o interrupciones en la ejecución de los trabajos.</w:t>
      </w:r>
    </w:p>
    <w:p w:rsidR="00E91621" w:rsidRPr="00E91621" w:rsidRDefault="00E91621" w:rsidP="00E91621"/>
    <w:p w:rsidR="004E0DD1" w:rsidRPr="004E0DD1" w:rsidRDefault="004E0DD1" w:rsidP="004E0DD1">
      <w:pPr>
        <w:pStyle w:val="Ttulo6"/>
        <w:tabs>
          <w:tab w:val="clear" w:pos="284"/>
          <w:tab w:val="num" w:pos="567"/>
        </w:tabs>
        <w:ind w:left="567" w:hanging="567"/>
        <w:rPr>
          <w:rFonts w:ascii="Arial" w:hAnsi="Arial" w:cs="Arial"/>
          <w:i w:val="0"/>
        </w:rPr>
      </w:pPr>
      <w:r w:rsidRPr="004E0DD1">
        <w:rPr>
          <w:rFonts w:ascii="Arial" w:hAnsi="Arial" w:cs="Arial"/>
          <w:i w:val="0"/>
        </w:rPr>
        <w:t>SISTEMA de PUESTA a TIERRA del CONDUCTOR de PROTECCIÓN.</w:t>
      </w:r>
    </w:p>
    <w:p w:rsidR="004E0DD1" w:rsidRPr="004E0DD1" w:rsidRDefault="004E0DD1" w:rsidP="004E0DD1">
      <w:pPr>
        <w:pStyle w:val="Prrafodelista"/>
        <w:numPr>
          <w:ilvl w:val="1"/>
          <w:numId w:val="1"/>
        </w:numPr>
        <w:spacing w:line="276" w:lineRule="auto"/>
        <w:rPr>
          <w:rFonts w:ascii="Arial" w:hAnsi="Arial" w:cs="Arial"/>
        </w:rPr>
      </w:pPr>
      <w:bookmarkStart w:id="0" w:name="OLE_LINK2"/>
      <w:r w:rsidRPr="004E0DD1">
        <w:rPr>
          <w:rFonts w:ascii="Arial" w:hAnsi="Arial" w:cs="Arial"/>
        </w:rPr>
        <w:t>Queda sin efecto lo indicado en la MCGA</w:t>
      </w:r>
    </w:p>
    <w:p w:rsidR="004E0DD1" w:rsidRPr="004E0DD1" w:rsidRDefault="004E0DD1" w:rsidP="004E0DD1">
      <w:pPr>
        <w:pStyle w:val="Prrafodelista"/>
        <w:numPr>
          <w:ilvl w:val="1"/>
          <w:numId w:val="1"/>
        </w:numPr>
        <w:spacing w:line="276" w:lineRule="auto"/>
        <w:rPr>
          <w:rFonts w:ascii="Arial" w:hAnsi="Arial" w:cs="Arial"/>
        </w:rPr>
      </w:pPr>
      <w:r w:rsidRPr="004E0DD1">
        <w:rPr>
          <w:rFonts w:ascii="Arial" w:hAnsi="Arial" w:cs="Arial"/>
        </w:rPr>
        <w:t>Se controlara la instalada y se realizaran las mediciones pertinentes para ver su buen funcionamiento.</w:t>
      </w:r>
    </w:p>
    <w:p w:rsidR="004E0DD1" w:rsidRPr="004E0DD1" w:rsidRDefault="004E0DD1" w:rsidP="004E0DD1">
      <w:pPr>
        <w:pStyle w:val="Prrafodelista"/>
        <w:numPr>
          <w:ilvl w:val="1"/>
          <w:numId w:val="1"/>
        </w:numPr>
        <w:spacing w:line="276" w:lineRule="auto"/>
        <w:rPr>
          <w:rFonts w:ascii="Arial" w:hAnsi="Arial" w:cs="Arial"/>
        </w:rPr>
      </w:pPr>
      <w:r w:rsidRPr="004E0DD1">
        <w:rPr>
          <w:rFonts w:ascii="Arial" w:hAnsi="Arial" w:cs="Arial"/>
        </w:rPr>
        <w:t>En caso de encontrar que la misma no cumple las exigencias del R.B.T. de U.T.E. se instalara o instalaran nuevos puntos.</w:t>
      </w:r>
    </w:p>
    <w:bookmarkEnd w:id="0"/>
    <w:p w:rsidR="004E0DD1" w:rsidRPr="004E0DD1" w:rsidRDefault="004E0DD1" w:rsidP="004E0DD1">
      <w:pPr>
        <w:pStyle w:val="Prrafodelista"/>
        <w:numPr>
          <w:ilvl w:val="1"/>
          <w:numId w:val="1"/>
        </w:numPr>
        <w:spacing w:line="276" w:lineRule="auto"/>
        <w:rPr>
          <w:rFonts w:ascii="Arial" w:hAnsi="Arial" w:cs="Arial"/>
        </w:rPr>
      </w:pPr>
      <w:r w:rsidRPr="004E0DD1">
        <w:rPr>
          <w:rFonts w:ascii="Arial" w:hAnsi="Arial" w:cs="Arial"/>
        </w:rPr>
        <w:t>Se deberá indicar en planos definitivos los puntos de medida de la resistencia del terreno (ubicación de las picas de medición) y la fecha en que fue realizada.</w:t>
      </w:r>
    </w:p>
    <w:p w:rsidR="004E0DD1" w:rsidRPr="004E0DD1" w:rsidRDefault="004E0DD1" w:rsidP="004E0DD1">
      <w:pPr>
        <w:pStyle w:val="Prrafodelista"/>
        <w:numPr>
          <w:ilvl w:val="1"/>
          <w:numId w:val="1"/>
        </w:numPr>
        <w:spacing w:line="276" w:lineRule="auto"/>
        <w:rPr>
          <w:rFonts w:ascii="Arial" w:hAnsi="Arial" w:cs="Arial"/>
        </w:rPr>
      </w:pPr>
      <w:r w:rsidRPr="004E0DD1">
        <w:rPr>
          <w:rFonts w:ascii="Arial" w:hAnsi="Arial" w:cs="Arial"/>
        </w:rPr>
        <w:t xml:space="preserve">La viabilidad del hincado de electrodos tipo jabalina debe ser analizada debido a los tipos de suelos y/o capas rocosas que pudieran existir en la zona. Por lo mismo los puntos de descarga señalados en planos son tentativos. </w:t>
      </w:r>
    </w:p>
    <w:p w:rsidR="004E0DD1" w:rsidRPr="004E0DD1" w:rsidRDefault="004E0DD1" w:rsidP="004E0DD1">
      <w:pPr>
        <w:pStyle w:val="Prrafodelista"/>
        <w:numPr>
          <w:ilvl w:val="1"/>
          <w:numId w:val="1"/>
        </w:numPr>
        <w:spacing w:line="276" w:lineRule="auto"/>
        <w:rPr>
          <w:rFonts w:ascii="Arial" w:hAnsi="Arial" w:cs="Arial"/>
        </w:rPr>
      </w:pPr>
      <w:r w:rsidRPr="004E0DD1">
        <w:rPr>
          <w:rFonts w:ascii="Arial" w:hAnsi="Arial" w:cs="Arial"/>
        </w:rPr>
        <w:t>Los materiales a ser empleados deberán impedir al máximo la corrosión galvánica.</w:t>
      </w:r>
    </w:p>
    <w:p w:rsidR="004E0DD1" w:rsidRPr="004E0DD1" w:rsidRDefault="004E0DD1" w:rsidP="004E0DD1">
      <w:pPr>
        <w:pStyle w:val="Prrafodelista"/>
        <w:numPr>
          <w:ilvl w:val="1"/>
          <w:numId w:val="1"/>
        </w:numPr>
        <w:spacing w:line="276" w:lineRule="auto"/>
        <w:rPr>
          <w:rFonts w:ascii="Arial" w:hAnsi="Arial" w:cs="Arial"/>
        </w:rPr>
      </w:pPr>
      <w:r w:rsidRPr="004E0DD1">
        <w:rPr>
          <w:rFonts w:ascii="Arial" w:hAnsi="Arial" w:cs="Arial"/>
        </w:rPr>
        <w:t>Se podrán utilizar a modo de ejemplo Sistemas de Mallas, Conductores desnudos, Sistemas de Mallas combinadas con Electrodos tipo Jabalinas.</w:t>
      </w:r>
    </w:p>
    <w:p w:rsidR="004E0DD1" w:rsidRPr="004E0DD1" w:rsidRDefault="004E0DD1" w:rsidP="004E0DD1">
      <w:pPr>
        <w:pStyle w:val="Prrafodelista"/>
        <w:numPr>
          <w:ilvl w:val="1"/>
          <w:numId w:val="1"/>
        </w:numPr>
        <w:spacing w:line="276" w:lineRule="auto"/>
        <w:rPr>
          <w:rFonts w:ascii="Arial" w:hAnsi="Arial" w:cs="Arial"/>
        </w:rPr>
      </w:pPr>
      <w:r w:rsidRPr="004E0DD1">
        <w:rPr>
          <w:rFonts w:ascii="Arial" w:hAnsi="Arial" w:cs="Arial"/>
        </w:rPr>
        <w:t xml:space="preserve">Todo el Sistema que se entierre irá unido por soldadura </w:t>
      </w:r>
      <w:proofErr w:type="spellStart"/>
      <w:r w:rsidRPr="004E0DD1">
        <w:rPr>
          <w:rFonts w:ascii="Arial" w:hAnsi="Arial" w:cs="Arial"/>
        </w:rPr>
        <w:t>Cupro</w:t>
      </w:r>
      <w:proofErr w:type="spellEnd"/>
      <w:r w:rsidR="002F4562">
        <w:rPr>
          <w:rFonts w:ascii="Arial" w:hAnsi="Arial" w:cs="Arial"/>
        </w:rPr>
        <w:t xml:space="preserve"> </w:t>
      </w:r>
      <w:r w:rsidRPr="004E0DD1">
        <w:rPr>
          <w:rFonts w:ascii="Arial" w:hAnsi="Arial" w:cs="Arial"/>
        </w:rPr>
        <w:t>-</w:t>
      </w:r>
      <w:r w:rsidR="002F4562">
        <w:rPr>
          <w:rFonts w:ascii="Arial" w:hAnsi="Arial" w:cs="Arial"/>
        </w:rPr>
        <w:t xml:space="preserve"> </w:t>
      </w:r>
      <w:proofErr w:type="spellStart"/>
      <w:r w:rsidRPr="004E0DD1">
        <w:rPr>
          <w:rFonts w:ascii="Arial" w:hAnsi="Arial" w:cs="Arial"/>
        </w:rPr>
        <w:t>aluminotérmico</w:t>
      </w:r>
      <w:proofErr w:type="spellEnd"/>
      <w:r w:rsidRPr="004E0DD1">
        <w:rPr>
          <w:rFonts w:ascii="Arial" w:hAnsi="Arial" w:cs="Arial"/>
        </w:rPr>
        <w:t xml:space="preserve"> siempre que se trate de conductores de </w:t>
      </w:r>
      <w:smartTag w:uri="urn:schemas-microsoft-com:office:smarttags" w:element="metricconverter">
        <w:smartTagPr>
          <w:attr w:name="ProductID" w:val="35 mm"/>
        </w:smartTagPr>
        <w:r w:rsidRPr="004E0DD1">
          <w:rPr>
            <w:rFonts w:ascii="Arial" w:hAnsi="Arial" w:cs="Arial"/>
          </w:rPr>
          <w:t>35 mm</w:t>
        </w:r>
      </w:smartTag>
      <w:r w:rsidRPr="004E0DD1">
        <w:rPr>
          <w:rFonts w:ascii="Arial" w:hAnsi="Arial" w:cs="Arial"/>
        </w:rPr>
        <w:t>. o más de sección.</w:t>
      </w:r>
    </w:p>
    <w:p w:rsidR="004E0DD1" w:rsidRDefault="004E0DD1" w:rsidP="004E0DD1">
      <w:pPr>
        <w:pStyle w:val="Prrafodelista"/>
        <w:numPr>
          <w:ilvl w:val="1"/>
          <w:numId w:val="1"/>
        </w:numPr>
        <w:spacing w:line="276" w:lineRule="auto"/>
        <w:rPr>
          <w:rFonts w:ascii="Arial" w:hAnsi="Arial" w:cs="Arial"/>
        </w:rPr>
      </w:pPr>
      <w:r w:rsidRPr="004E0DD1">
        <w:rPr>
          <w:rFonts w:ascii="Arial" w:hAnsi="Arial" w:cs="Arial"/>
        </w:rPr>
        <w:t xml:space="preserve">Las Mallas o Conductores enterrados se instalarán entre -0.60 y -0.80 m de NPT. </w:t>
      </w:r>
    </w:p>
    <w:p w:rsidR="000841BE" w:rsidRPr="000841BE" w:rsidRDefault="000841BE" w:rsidP="00487666">
      <w:pPr>
        <w:pStyle w:val="Prrafodelista"/>
        <w:numPr>
          <w:ilvl w:val="1"/>
          <w:numId w:val="1"/>
        </w:numPr>
        <w:tabs>
          <w:tab w:val="left" w:pos="851"/>
        </w:tabs>
        <w:spacing w:line="276" w:lineRule="auto"/>
        <w:rPr>
          <w:rFonts w:ascii="Arial" w:hAnsi="Arial" w:cs="Arial"/>
        </w:rPr>
      </w:pPr>
      <w:r w:rsidRPr="000841BE">
        <w:rPr>
          <w:rFonts w:ascii="Arial" w:hAnsi="Arial" w:cs="Arial"/>
        </w:rPr>
        <w:t>Los puntos de conexión de todos los sistemas serán registrados en cá</w:t>
      </w:r>
      <w:r w:rsidR="002F4562">
        <w:rPr>
          <w:rFonts w:ascii="Arial" w:hAnsi="Arial" w:cs="Arial"/>
        </w:rPr>
        <w:t>maras, como mínimo de 40x40 cm.</w:t>
      </w:r>
    </w:p>
    <w:p w:rsidR="000841BE" w:rsidRPr="000841BE" w:rsidRDefault="000841BE" w:rsidP="00487666">
      <w:pPr>
        <w:pStyle w:val="Prrafodelista"/>
        <w:numPr>
          <w:ilvl w:val="1"/>
          <w:numId w:val="1"/>
        </w:numPr>
        <w:tabs>
          <w:tab w:val="left" w:pos="851"/>
        </w:tabs>
        <w:spacing w:line="276" w:lineRule="auto"/>
        <w:rPr>
          <w:rFonts w:ascii="Arial" w:hAnsi="Arial" w:cs="Arial"/>
        </w:rPr>
      </w:pPr>
      <w:r w:rsidRPr="000841BE">
        <w:rPr>
          <w:rFonts w:ascii="Arial" w:hAnsi="Arial" w:cs="Arial"/>
        </w:rPr>
        <w:t xml:space="preserve">Para el futuro control de la resistencia de los electrodos enterrados se deberá poder abrir el circuito en los puntos de conexión del Conductor de Descarga a Tierra, para ello se utilizará un sistemas que asegure una resistencia ≤5 </w:t>
      </w:r>
      <w:proofErr w:type="spellStart"/>
      <w:r w:rsidRPr="000841BE">
        <w:rPr>
          <w:rFonts w:ascii="Arial" w:hAnsi="Arial" w:cs="Arial"/>
        </w:rPr>
        <w:t>Ohms</w:t>
      </w:r>
      <w:proofErr w:type="spellEnd"/>
      <w:r w:rsidRPr="000841BE">
        <w:rPr>
          <w:rFonts w:ascii="Arial" w:hAnsi="Arial" w:cs="Arial"/>
        </w:rPr>
        <w:t>, un perfecto contacto y continuidad eléctrica.</w:t>
      </w:r>
    </w:p>
    <w:p w:rsidR="000841BE" w:rsidRPr="000841BE" w:rsidRDefault="000841BE" w:rsidP="00487666">
      <w:pPr>
        <w:pStyle w:val="Prrafodelista"/>
        <w:numPr>
          <w:ilvl w:val="1"/>
          <w:numId w:val="1"/>
        </w:numPr>
        <w:tabs>
          <w:tab w:val="left" w:pos="851"/>
        </w:tabs>
        <w:spacing w:line="276" w:lineRule="auto"/>
        <w:rPr>
          <w:rFonts w:ascii="Arial" w:hAnsi="Arial" w:cs="Arial"/>
        </w:rPr>
      </w:pPr>
      <w:r w:rsidRPr="000841BE">
        <w:rPr>
          <w:rFonts w:ascii="Arial" w:hAnsi="Arial" w:cs="Arial"/>
        </w:rPr>
        <w:t>El valor de la resistencia en el punto de conexión debe ser como máximo de cinco (5) ohmios, de no lograrse el valor reglamentario, se deberá extender por el terreno el sistema ejecutado hasta alcanzar dicho valor.</w:t>
      </w:r>
    </w:p>
    <w:p w:rsidR="000841BE" w:rsidRDefault="000841BE" w:rsidP="005D66C0">
      <w:pPr>
        <w:pStyle w:val="Prrafodelista"/>
        <w:spacing w:line="276" w:lineRule="auto"/>
        <w:ind w:left="284"/>
        <w:rPr>
          <w:rFonts w:ascii="Arial" w:hAnsi="Arial" w:cs="Arial"/>
        </w:rPr>
      </w:pPr>
    </w:p>
    <w:p w:rsidR="005D66C0" w:rsidRPr="005D66C0" w:rsidRDefault="005D66C0" w:rsidP="005D66C0">
      <w:pPr>
        <w:pStyle w:val="Ttulo6"/>
        <w:tabs>
          <w:tab w:val="clear" w:pos="284"/>
          <w:tab w:val="num" w:pos="567"/>
        </w:tabs>
        <w:ind w:left="567" w:hanging="567"/>
        <w:rPr>
          <w:rFonts w:ascii="Arial" w:hAnsi="Arial" w:cs="Arial"/>
          <w:i w:val="0"/>
        </w:rPr>
      </w:pPr>
      <w:r w:rsidRPr="005D66C0">
        <w:rPr>
          <w:rFonts w:ascii="Arial" w:hAnsi="Arial" w:cs="Arial"/>
          <w:i w:val="0"/>
        </w:rPr>
        <w:t>EQUIPONTENCIALIDAD</w:t>
      </w:r>
    </w:p>
    <w:p w:rsidR="005D66C0" w:rsidRPr="005D66C0" w:rsidRDefault="005D66C0" w:rsidP="005D66C0">
      <w:pPr>
        <w:pStyle w:val="Prrafodelista"/>
        <w:spacing w:line="276" w:lineRule="auto"/>
        <w:ind w:left="284"/>
        <w:rPr>
          <w:rFonts w:ascii="Arial" w:hAnsi="Arial" w:cs="Arial"/>
        </w:rPr>
      </w:pPr>
      <w:r w:rsidRPr="005D66C0">
        <w:rPr>
          <w:rFonts w:ascii="Arial" w:hAnsi="Arial" w:cs="Arial"/>
        </w:rPr>
        <w:t>Lo siguiente rige para toda la instalación.</w:t>
      </w:r>
    </w:p>
    <w:p w:rsidR="006D0F0F" w:rsidRDefault="005D66C0" w:rsidP="00193A7A">
      <w:pPr>
        <w:pStyle w:val="Prrafodelista"/>
        <w:numPr>
          <w:ilvl w:val="1"/>
          <w:numId w:val="1"/>
        </w:numPr>
        <w:spacing w:line="276" w:lineRule="auto"/>
        <w:rPr>
          <w:rFonts w:ascii="Arial" w:hAnsi="Arial" w:cs="Arial"/>
        </w:rPr>
      </w:pPr>
      <w:r w:rsidRPr="005D66C0">
        <w:rPr>
          <w:rFonts w:ascii="Arial" w:hAnsi="Arial" w:cs="Arial"/>
        </w:rPr>
        <w:lastRenderedPageBreak/>
        <w:t>Según lo indicado en RBT.</w:t>
      </w:r>
    </w:p>
    <w:p w:rsidR="00193A7A" w:rsidRPr="00193A7A" w:rsidRDefault="00193A7A" w:rsidP="00193A7A">
      <w:pPr>
        <w:pStyle w:val="Prrafodelista"/>
        <w:spacing w:line="276" w:lineRule="auto"/>
        <w:ind w:left="284"/>
        <w:rPr>
          <w:rFonts w:ascii="Arial" w:hAnsi="Arial" w:cs="Arial"/>
        </w:rPr>
      </w:pPr>
    </w:p>
    <w:p w:rsidR="006D0F0F" w:rsidRPr="006D0F0F" w:rsidRDefault="006D0F0F" w:rsidP="006D0F0F">
      <w:pPr>
        <w:pStyle w:val="Ttulo6"/>
        <w:tabs>
          <w:tab w:val="clear" w:pos="284"/>
          <w:tab w:val="num" w:pos="567"/>
        </w:tabs>
        <w:ind w:left="567" w:hanging="567"/>
        <w:rPr>
          <w:rFonts w:ascii="Arial" w:hAnsi="Arial" w:cs="Arial"/>
          <w:i w:val="0"/>
        </w:rPr>
      </w:pPr>
      <w:r w:rsidRPr="006D0F0F">
        <w:rPr>
          <w:rFonts w:ascii="Arial" w:hAnsi="Arial" w:cs="Arial"/>
          <w:i w:val="0"/>
        </w:rPr>
        <w:t xml:space="preserve">CANALIZACIONES </w:t>
      </w:r>
    </w:p>
    <w:p w:rsidR="006D0F0F" w:rsidRDefault="000A07D2" w:rsidP="006D0F0F">
      <w:pPr>
        <w:pStyle w:val="Prrafodelista"/>
        <w:numPr>
          <w:ilvl w:val="1"/>
          <w:numId w:val="1"/>
        </w:numPr>
        <w:spacing w:line="276" w:lineRule="auto"/>
        <w:rPr>
          <w:rFonts w:ascii="Arial" w:hAnsi="Arial" w:cs="Arial"/>
        </w:rPr>
      </w:pPr>
      <w:r>
        <w:rPr>
          <w:rFonts w:ascii="Arial" w:hAnsi="Arial" w:cs="Arial"/>
        </w:rPr>
        <w:t xml:space="preserve"> </w:t>
      </w:r>
      <w:r w:rsidR="006D0F0F" w:rsidRPr="006D0F0F">
        <w:rPr>
          <w:rFonts w:ascii="Arial" w:hAnsi="Arial" w:cs="Arial"/>
        </w:rPr>
        <w:t>APARENTES</w:t>
      </w:r>
    </w:p>
    <w:p w:rsidR="000A07D2" w:rsidRPr="000A07D2" w:rsidRDefault="000A07D2" w:rsidP="000A07D2">
      <w:pPr>
        <w:pStyle w:val="Prrafodelista"/>
        <w:numPr>
          <w:ilvl w:val="2"/>
          <w:numId w:val="1"/>
        </w:numPr>
        <w:spacing w:line="276" w:lineRule="auto"/>
        <w:rPr>
          <w:rFonts w:ascii="Arial" w:hAnsi="Arial" w:cs="Arial"/>
        </w:rPr>
      </w:pPr>
      <w:r w:rsidRPr="000A07D2">
        <w:rPr>
          <w:rFonts w:ascii="Arial" w:hAnsi="Arial" w:cs="Arial"/>
          <w:bCs/>
          <w:szCs w:val="24"/>
        </w:rPr>
        <w:t>ELECTROCANALES</w:t>
      </w:r>
      <w:r w:rsidR="00E91621">
        <w:rPr>
          <w:rFonts w:ascii="Arial" w:hAnsi="Arial" w:cs="Arial"/>
          <w:bCs/>
          <w:szCs w:val="24"/>
        </w:rPr>
        <w:t>: serán de Color Blanco</w:t>
      </w:r>
      <w:r w:rsidRPr="000A07D2">
        <w:rPr>
          <w:rFonts w:ascii="Arial" w:hAnsi="Arial" w:cs="Arial"/>
          <w:bCs/>
          <w:szCs w:val="24"/>
        </w:rPr>
        <w:t>.</w:t>
      </w:r>
    </w:p>
    <w:p w:rsidR="000A07D2" w:rsidRPr="003E3ED8" w:rsidRDefault="000A07D2" w:rsidP="003E3ED8">
      <w:pPr>
        <w:pStyle w:val="Prrafodelista"/>
        <w:numPr>
          <w:ilvl w:val="2"/>
          <w:numId w:val="1"/>
        </w:numPr>
        <w:spacing w:line="276" w:lineRule="auto"/>
        <w:rPr>
          <w:rFonts w:ascii="Arial" w:hAnsi="Arial" w:cs="Arial"/>
        </w:rPr>
      </w:pPr>
      <w:r w:rsidRPr="000A07D2">
        <w:rPr>
          <w:rFonts w:ascii="Arial" w:hAnsi="Arial" w:cs="Arial"/>
          <w:bCs/>
          <w:szCs w:val="24"/>
        </w:rPr>
        <w:t>Los tendidos no presentarán cambios de color en el material. Se identificará según corresponda las derivaciones que formen mazos con una identificación indeleble, como máximo cada cuatro o cinco metros de tendido. En los casos en que los mazos atraviesen muros se identificará inmediatamente antes y después de los pases.</w:t>
      </w:r>
    </w:p>
    <w:p w:rsidR="003E3ED8" w:rsidRPr="003E3ED8" w:rsidRDefault="003E3ED8" w:rsidP="003E3ED8">
      <w:pPr>
        <w:pStyle w:val="Textoindependiente"/>
        <w:numPr>
          <w:ilvl w:val="2"/>
          <w:numId w:val="1"/>
        </w:numPr>
        <w:tabs>
          <w:tab w:val="num" w:pos="1276"/>
          <w:tab w:val="num" w:pos="1843"/>
          <w:tab w:val="num" w:pos="2520"/>
        </w:tabs>
        <w:spacing w:before="120" w:after="120"/>
        <w:jc w:val="both"/>
        <w:rPr>
          <w:rFonts w:ascii="Arial" w:hAnsi="Arial" w:cs="Arial"/>
          <w:b w:val="0"/>
          <w:bCs/>
          <w:szCs w:val="24"/>
        </w:rPr>
      </w:pPr>
      <w:r w:rsidRPr="003E3ED8">
        <w:rPr>
          <w:rFonts w:ascii="Arial" w:hAnsi="Arial" w:cs="Arial"/>
          <w:b w:val="0"/>
          <w:bCs/>
          <w:szCs w:val="24"/>
        </w:rPr>
        <w:t xml:space="preserve">Se fijarán por medio de tacos expansivos con una distancia entre ello de no más de 40 cm, así como tampoco se permitirá sean cementados. </w:t>
      </w:r>
    </w:p>
    <w:p w:rsidR="003E3ED8" w:rsidRDefault="003E3ED8" w:rsidP="003E3ED8">
      <w:pPr>
        <w:pStyle w:val="Textoindependiente"/>
        <w:numPr>
          <w:ilvl w:val="2"/>
          <w:numId w:val="1"/>
        </w:numPr>
        <w:tabs>
          <w:tab w:val="num" w:pos="1276"/>
          <w:tab w:val="num" w:pos="1843"/>
          <w:tab w:val="num" w:pos="2520"/>
        </w:tabs>
        <w:spacing w:before="120" w:after="120"/>
        <w:jc w:val="both"/>
        <w:rPr>
          <w:rFonts w:ascii="Arial" w:hAnsi="Arial" w:cs="Arial"/>
          <w:b w:val="0"/>
          <w:bCs/>
          <w:szCs w:val="24"/>
        </w:rPr>
      </w:pPr>
      <w:r w:rsidRPr="003E3ED8">
        <w:rPr>
          <w:rFonts w:ascii="Arial" w:hAnsi="Arial" w:cs="Arial"/>
          <w:b w:val="0"/>
          <w:bCs/>
          <w:szCs w:val="24"/>
        </w:rPr>
        <w:t>No se admitirán por ducto más de cinco derivaciones en coexistencia, salvo que el mismo tenga separación interna mecánica. No se admitirá que se ocupe más del 50% de su sección en todos los casos.</w:t>
      </w:r>
    </w:p>
    <w:p w:rsidR="007078F1" w:rsidRDefault="007078F1" w:rsidP="007078F1">
      <w:pPr>
        <w:pStyle w:val="Textoindependiente"/>
        <w:tabs>
          <w:tab w:val="num" w:pos="1276"/>
          <w:tab w:val="num" w:pos="1843"/>
          <w:tab w:val="num" w:pos="2520"/>
        </w:tabs>
        <w:spacing w:before="120" w:after="120"/>
        <w:ind w:left="1080"/>
        <w:jc w:val="both"/>
        <w:rPr>
          <w:rFonts w:ascii="Arial" w:hAnsi="Arial" w:cs="Arial"/>
          <w:b w:val="0"/>
          <w:bCs/>
          <w:szCs w:val="24"/>
        </w:rPr>
      </w:pPr>
    </w:p>
    <w:p w:rsidR="007078F1" w:rsidRPr="007078F1" w:rsidRDefault="007078F1" w:rsidP="007078F1">
      <w:pPr>
        <w:pStyle w:val="Ttulo6"/>
        <w:tabs>
          <w:tab w:val="clear" w:pos="284"/>
          <w:tab w:val="num" w:pos="567"/>
        </w:tabs>
        <w:ind w:left="567" w:hanging="567"/>
        <w:rPr>
          <w:rFonts w:ascii="Arial" w:hAnsi="Arial" w:cs="Arial"/>
          <w:i w:val="0"/>
        </w:rPr>
      </w:pPr>
      <w:r w:rsidRPr="007078F1">
        <w:rPr>
          <w:rFonts w:ascii="Arial" w:hAnsi="Arial" w:cs="Arial"/>
          <w:i w:val="0"/>
        </w:rPr>
        <w:t xml:space="preserve">TABLEROS y CENTRALIZACIONES         </w:t>
      </w:r>
    </w:p>
    <w:p w:rsidR="009A6C6E" w:rsidRDefault="00E91621" w:rsidP="009A6C6E">
      <w:pPr>
        <w:pStyle w:val="Textoindependiente"/>
        <w:numPr>
          <w:ilvl w:val="1"/>
          <w:numId w:val="1"/>
        </w:numPr>
        <w:tabs>
          <w:tab w:val="num" w:pos="993"/>
          <w:tab w:val="num" w:pos="1843"/>
          <w:tab w:val="num" w:pos="2520"/>
        </w:tabs>
        <w:spacing w:before="120" w:after="120"/>
        <w:jc w:val="both"/>
        <w:rPr>
          <w:rFonts w:ascii="Arial" w:hAnsi="Arial" w:cs="Arial"/>
          <w:b w:val="0"/>
        </w:rPr>
      </w:pPr>
      <w:r>
        <w:rPr>
          <w:rFonts w:ascii="Arial" w:hAnsi="Arial" w:cs="Arial"/>
          <w:b w:val="0"/>
        </w:rPr>
        <w:t>Se admitirá en Chapa Nº18</w:t>
      </w:r>
      <w:r w:rsidR="009A6C6E" w:rsidRPr="009A6C6E">
        <w:rPr>
          <w:rFonts w:ascii="Arial" w:hAnsi="Arial" w:cs="Arial"/>
          <w:b w:val="0"/>
        </w:rPr>
        <w:t xml:space="preserve"> con frente </w:t>
      </w:r>
      <w:r>
        <w:rPr>
          <w:rFonts w:ascii="Arial" w:hAnsi="Arial" w:cs="Arial"/>
          <w:b w:val="0"/>
        </w:rPr>
        <w:t>muerto</w:t>
      </w:r>
      <w:r w:rsidR="009A6C6E" w:rsidRPr="009A6C6E">
        <w:rPr>
          <w:rFonts w:ascii="Arial" w:hAnsi="Arial" w:cs="Arial"/>
          <w:b w:val="0"/>
        </w:rPr>
        <w:t xml:space="preserve"> y de acuerdo a la cantidad de </w:t>
      </w:r>
      <w:r>
        <w:rPr>
          <w:rFonts w:ascii="Arial" w:hAnsi="Arial" w:cs="Arial"/>
          <w:b w:val="0"/>
        </w:rPr>
        <w:tab/>
      </w:r>
      <w:r w:rsidR="009A6C6E" w:rsidRPr="009A6C6E">
        <w:rPr>
          <w:rFonts w:ascii="Arial" w:hAnsi="Arial" w:cs="Arial"/>
          <w:b w:val="0"/>
        </w:rPr>
        <w:t xml:space="preserve">elementos. </w:t>
      </w:r>
    </w:p>
    <w:p w:rsidR="00AC6448" w:rsidRPr="00AC6448" w:rsidRDefault="00AC6448" w:rsidP="00AC6448">
      <w:pPr>
        <w:pStyle w:val="Textoindependiente"/>
        <w:numPr>
          <w:ilvl w:val="2"/>
          <w:numId w:val="1"/>
        </w:numPr>
        <w:tabs>
          <w:tab w:val="num" w:pos="1985"/>
        </w:tabs>
        <w:spacing w:after="120"/>
        <w:jc w:val="both"/>
        <w:rPr>
          <w:rFonts w:ascii="Arial" w:hAnsi="Arial" w:cs="Arial"/>
          <w:b w:val="0"/>
        </w:rPr>
      </w:pPr>
      <w:r w:rsidRPr="00AC6448">
        <w:rPr>
          <w:rFonts w:ascii="Arial" w:hAnsi="Arial" w:cs="Arial"/>
          <w:b w:val="0"/>
        </w:rPr>
        <w:t>En la parte interna de la puerta se deberá diseñar un sobre de material plástico que permita colocar el plano de planta de dicho tablero o centralización evitando que se caiga al ser abierta la puerta.</w:t>
      </w:r>
    </w:p>
    <w:p w:rsidR="00431308" w:rsidRPr="00431308" w:rsidRDefault="00431308" w:rsidP="00431308">
      <w:pPr>
        <w:pStyle w:val="Textoindependiente"/>
        <w:numPr>
          <w:ilvl w:val="2"/>
          <w:numId w:val="1"/>
        </w:numPr>
        <w:tabs>
          <w:tab w:val="num" w:pos="1985"/>
        </w:tabs>
        <w:spacing w:after="120"/>
        <w:jc w:val="both"/>
        <w:rPr>
          <w:rFonts w:ascii="Arial" w:hAnsi="Arial" w:cs="Arial"/>
          <w:b w:val="0"/>
        </w:rPr>
      </w:pPr>
      <w:r w:rsidRPr="00431308">
        <w:rPr>
          <w:rFonts w:ascii="Arial" w:hAnsi="Arial" w:cs="Arial"/>
          <w:b w:val="0"/>
        </w:rPr>
        <w:t xml:space="preserve">En la parte exterior se pintará de manera indeleble la sigla de la letra “T” seguida de la nomenclatura utilizada por el instalador en planos definitivos. </w:t>
      </w:r>
    </w:p>
    <w:p w:rsidR="00AC6448" w:rsidRPr="00B27EEA" w:rsidRDefault="00D06D01" w:rsidP="00B27EEA">
      <w:pPr>
        <w:pStyle w:val="Textoindependiente"/>
        <w:numPr>
          <w:ilvl w:val="2"/>
          <w:numId w:val="1"/>
        </w:numPr>
        <w:tabs>
          <w:tab w:val="num" w:pos="1985"/>
        </w:tabs>
        <w:spacing w:after="120"/>
        <w:jc w:val="both"/>
        <w:rPr>
          <w:rFonts w:ascii="Arial" w:hAnsi="Arial" w:cs="Arial"/>
          <w:b w:val="0"/>
        </w:rPr>
      </w:pPr>
      <w:r w:rsidRPr="00D06D01">
        <w:rPr>
          <w:rFonts w:ascii="Arial" w:hAnsi="Arial" w:cs="Arial"/>
          <w:b w:val="0"/>
        </w:rPr>
        <w:t xml:space="preserve">Llevará para cada derivación un sistema indicador con leyenda confeccionada en material indeleble con letras en color negro sobre fondo blanco. </w:t>
      </w:r>
    </w:p>
    <w:p w:rsidR="00B27EEA" w:rsidRPr="00B27EEA" w:rsidRDefault="00B27EEA" w:rsidP="00B27EEA">
      <w:pPr>
        <w:pStyle w:val="Textoindependiente"/>
        <w:numPr>
          <w:ilvl w:val="2"/>
          <w:numId w:val="1"/>
        </w:numPr>
        <w:tabs>
          <w:tab w:val="num" w:pos="1985"/>
        </w:tabs>
        <w:spacing w:after="120"/>
        <w:jc w:val="both"/>
        <w:rPr>
          <w:rFonts w:ascii="Arial" w:hAnsi="Arial" w:cs="Arial"/>
          <w:b w:val="0"/>
        </w:rPr>
      </w:pPr>
      <w:r w:rsidRPr="00B27EEA">
        <w:rPr>
          <w:rFonts w:ascii="Arial" w:hAnsi="Arial" w:cs="Arial"/>
          <w:b w:val="0"/>
        </w:rPr>
        <w:t xml:space="preserve">Se indicará el interruptor general en un tamaño de letra mayor que el utilizado para las derivaciones con la leyenda “LLAVE GENERAL” </w:t>
      </w:r>
    </w:p>
    <w:p w:rsidR="00B27EEA" w:rsidRPr="00B27EEA" w:rsidRDefault="00B27EEA" w:rsidP="00B27EEA">
      <w:pPr>
        <w:pStyle w:val="Textoindependiente"/>
        <w:numPr>
          <w:ilvl w:val="2"/>
          <w:numId w:val="1"/>
        </w:numPr>
        <w:tabs>
          <w:tab w:val="num" w:pos="1985"/>
        </w:tabs>
        <w:spacing w:after="120"/>
        <w:jc w:val="both"/>
        <w:rPr>
          <w:rFonts w:ascii="Arial" w:hAnsi="Arial" w:cs="Arial"/>
          <w:b w:val="0"/>
        </w:rPr>
      </w:pPr>
      <w:r w:rsidRPr="00B27EEA">
        <w:rPr>
          <w:rFonts w:ascii="Arial" w:hAnsi="Arial" w:cs="Arial"/>
          <w:b w:val="0"/>
        </w:rPr>
        <w:t xml:space="preserve">Se pegará sobre el frente calado un logo que indique “PELIGRO” y “TENSIÓN” del tablero. </w:t>
      </w:r>
    </w:p>
    <w:p w:rsidR="004F5B62" w:rsidRPr="004F5B62" w:rsidRDefault="004F5B62" w:rsidP="004F5B62">
      <w:pPr>
        <w:pStyle w:val="Textoindependiente"/>
        <w:numPr>
          <w:ilvl w:val="2"/>
          <w:numId w:val="1"/>
        </w:numPr>
        <w:tabs>
          <w:tab w:val="num" w:pos="1985"/>
        </w:tabs>
        <w:spacing w:after="120"/>
        <w:jc w:val="both"/>
        <w:rPr>
          <w:rFonts w:ascii="Arial" w:hAnsi="Arial" w:cs="Arial"/>
          <w:b w:val="0"/>
        </w:rPr>
      </w:pPr>
      <w:r w:rsidRPr="004F5B62">
        <w:rPr>
          <w:rFonts w:ascii="Arial" w:hAnsi="Arial" w:cs="Arial"/>
          <w:b w:val="0"/>
        </w:rPr>
        <w:t xml:space="preserve">El conexionado entre los interruptores en tableros se efectuará mediante conductores </w:t>
      </w:r>
      <w:proofErr w:type="spellStart"/>
      <w:r w:rsidRPr="004F5B62">
        <w:rPr>
          <w:rFonts w:ascii="Arial" w:hAnsi="Arial" w:cs="Arial"/>
          <w:b w:val="0"/>
        </w:rPr>
        <w:t>multifilares</w:t>
      </w:r>
      <w:proofErr w:type="spellEnd"/>
      <w:r w:rsidRPr="004F5B62">
        <w:rPr>
          <w:rFonts w:ascii="Arial" w:hAnsi="Arial" w:cs="Arial"/>
          <w:b w:val="0"/>
        </w:rPr>
        <w:t xml:space="preserve"> </w:t>
      </w:r>
      <w:proofErr w:type="spellStart"/>
      <w:r w:rsidRPr="004F5B62">
        <w:rPr>
          <w:rFonts w:ascii="Arial" w:hAnsi="Arial" w:cs="Arial"/>
          <w:b w:val="0"/>
        </w:rPr>
        <w:t>extraflexibles</w:t>
      </w:r>
      <w:proofErr w:type="spellEnd"/>
      <w:r w:rsidRPr="004F5B62">
        <w:rPr>
          <w:rFonts w:ascii="Arial" w:hAnsi="Arial" w:cs="Arial"/>
          <w:b w:val="0"/>
        </w:rPr>
        <w:t>, aislados y de secciones acordes con las intensidades a trasmitir.</w:t>
      </w:r>
    </w:p>
    <w:p w:rsidR="007078F1" w:rsidRPr="00531D1F" w:rsidRDefault="004F5B62" w:rsidP="00531D1F">
      <w:pPr>
        <w:pStyle w:val="Textoindependiente"/>
        <w:numPr>
          <w:ilvl w:val="2"/>
          <w:numId w:val="1"/>
        </w:numPr>
        <w:tabs>
          <w:tab w:val="num" w:pos="1985"/>
        </w:tabs>
        <w:spacing w:after="120"/>
        <w:jc w:val="both"/>
        <w:rPr>
          <w:rFonts w:ascii="Arial" w:hAnsi="Arial" w:cs="Arial"/>
          <w:b w:val="0"/>
        </w:rPr>
      </w:pPr>
      <w:r w:rsidRPr="004F5B62">
        <w:rPr>
          <w:rFonts w:ascii="Arial" w:hAnsi="Arial" w:cs="Arial"/>
          <w:b w:val="0"/>
        </w:rPr>
        <w:t>Las mangas o mazos de conductores dentro de los tableros o centralizaciones se lazarán con precintos plásticos para</w:t>
      </w:r>
      <w:r w:rsidR="00531D1F">
        <w:rPr>
          <w:rFonts w:ascii="Arial" w:hAnsi="Arial" w:cs="Arial"/>
          <w:b w:val="0"/>
        </w:rPr>
        <w:t xml:space="preserve"> darle una adecuada terminación.</w:t>
      </w:r>
    </w:p>
    <w:p w:rsidR="004E0DD1" w:rsidRDefault="004E0DD1" w:rsidP="006D1570"/>
    <w:p w:rsidR="00BD4991" w:rsidRDefault="005F7BA3" w:rsidP="00BD4991">
      <w:pPr>
        <w:pStyle w:val="Ttulo6"/>
        <w:tabs>
          <w:tab w:val="clear" w:pos="284"/>
          <w:tab w:val="num" w:pos="567"/>
        </w:tabs>
        <w:ind w:left="567" w:hanging="567"/>
        <w:rPr>
          <w:rFonts w:ascii="Arial" w:hAnsi="Arial" w:cs="Arial"/>
          <w:i w:val="0"/>
        </w:rPr>
      </w:pPr>
      <w:r w:rsidRPr="005F7BA3">
        <w:rPr>
          <w:rFonts w:ascii="Arial" w:hAnsi="Arial" w:cs="Arial"/>
          <w:i w:val="0"/>
        </w:rPr>
        <w:t>SISTEMAS DE MANIOBRAS, PROTECCIONES Y COMANDOS</w:t>
      </w:r>
    </w:p>
    <w:p w:rsidR="00193A7A" w:rsidRPr="00193A7A" w:rsidRDefault="00193A7A" w:rsidP="00193A7A"/>
    <w:p w:rsidR="005F7BA3" w:rsidRPr="005F7BA3" w:rsidRDefault="005F7BA3" w:rsidP="005F7BA3">
      <w:pPr>
        <w:pStyle w:val="Textoindependiente"/>
        <w:numPr>
          <w:ilvl w:val="1"/>
          <w:numId w:val="1"/>
        </w:numPr>
        <w:tabs>
          <w:tab w:val="num" w:pos="993"/>
          <w:tab w:val="num" w:pos="1843"/>
          <w:tab w:val="num" w:pos="2520"/>
        </w:tabs>
        <w:spacing w:before="120" w:after="120"/>
        <w:jc w:val="both"/>
        <w:rPr>
          <w:rFonts w:ascii="Arial" w:hAnsi="Arial" w:cs="Arial"/>
          <w:b w:val="0"/>
        </w:rPr>
      </w:pPr>
      <w:r w:rsidRPr="005F7BA3">
        <w:rPr>
          <w:rFonts w:ascii="Arial" w:hAnsi="Arial" w:cs="Arial"/>
          <w:b w:val="0"/>
        </w:rPr>
        <w:t>Se tendrán presente las Sensibilidades, Amperajes y  Poder de Corte respetándose como mínimo 6 KA para derivaciones monofásicas comunes.</w:t>
      </w:r>
    </w:p>
    <w:p w:rsidR="004E0DD1" w:rsidRPr="00A02A6C" w:rsidRDefault="005F7BA3" w:rsidP="006D1570">
      <w:pPr>
        <w:pStyle w:val="Textoindependiente"/>
        <w:numPr>
          <w:ilvl w:val="1"/>
          <w:numId w:val="1"/>
        </w:numPr>
        <w:tabs>
          <w:tab w:val="num" w:pos="993"/>
          <w:tab w:val="num" w:pos="1843"/>
          <w:tab w:val="num" w:pos="2520"/>
        </w:tabs>
        <w:spacing w:before="120" w:after="120"/>
        <w:jc w:val="both"/>
        <w:rPr>
          <w:rFonts w:ascii="Arial" w:hAnsi="Arial" w:cs="Arial"/>
          <w:b w:val="0"/>
        </w:rPr>
      </w:pPr>
      <w:r w:rsidRPr="005F7BA3">
        <w:rPr>
          <w:rFonts w:ascii="Arial" w:hAnsi="Arial" w:cs="Arial"/>
          <w:b w:val="0"/>
        </w:rPr>
        <w:t xml:space="preserve">Se cotizará sobre la base de las siguientes marcas con representantes en el país: HAGER, </w:t>
      </w:r>
      <w:r w:rsidR="00A02A6C">
        <w:rPr>
          <w:rFonts w:ascii="Arial" w:hAnsi="Arial" w:cs="Arial"/>
          <w:b w:val="0"/>
        </w:rPr>
        <w:t>ABB</w:t>
      </w:r>
      <w:r w:rsidRPr="005F7BA3">
        <w:rPr>
          <w:rFonts w:ascii="Arial" w:hAnsi="Arial" w:cs="Arial"/>
          <w:b w:val="0"/>
        </w:rPr>
        <w:t>,</w:t>
      </w:r>
      <w:r w:rsidR="00A02A6C">
        <w:rPr>
          <w:rFonts w:ascii="Arial" w:hAnsi="Arial" w:cs="Arial"/>
          <w:b w:val="0"/>
        </w:rPr>
        <w:t xml:space="preserve"> EATON</w:t>
      </w:r>
      <w:r w:rsidRPr="005F7BA3">
        <w:rPr>
          <w:rFonts w:ascii="Arial" w:hAnsi="Arial" w:cs="Arial"/>
          <w:b w:val="0"/>
        </w:rPr>
        <w:t xml:space="preserve"> o superiores calidades y performance,  fabricadas de origen de la marca correspondiente</w:t>
      </w:r>
    </w:p>
    <w:p w:rsidR="00A02A6C" w:rsidRPr="00A02A6C" w:rsidRDefault="00A02A6C" w:rsidP="00A02A6C">
      <w:pPr>
        <w:pStyle w:val="Textoindependiente"/>
        <w:numPr>
          <w:ilvl w:val="1"/>
          <w:numId w:val="1"/>
        </w:numPr>
        <w:tabs>
          <w:tab w:val="num" w:pos="993"/>
          <w:tab w:val="num" w:pos="1843"/>
          <w:tab w:val="num" w:pos="2520"/>
        </w:tabs>
        <w:spacing w:before="120" w:after="120"/>
        <w:jc w:val="both"/>
        <w:rPr>
          <w:rFonts w:ascii="Arial" w:hAnsi="Arial" w:cs="Arial"/>
          <w:b w:val="0"/>
        </w:rPr>
      </w:pPr>
      <w:r w:rsidRPr="00A02A6C">
        <w:rPr>
          <w:rFonts w:ascii="Arial" w:hAnsi="Arial" w:cs="Arial"/>
          <w:b w:val="0"/>
        </w:rPr>
        <w:t xml:space="preserve">Todos los elementos de protección a instalarse serán de corte </w:t>
      </w:r>
      <w:proofErr w:type="spellStart"/>
      <w:r w:rsidRPr="00A02A6C">
        <w:rPr>
          <w:rFonts w:ascii="Arial" w:hAnsi="Arial" w:cs="Arial"/>
          <w:b w:val="0"/>
        </w:rPr>
        <w:t>Omnipolar</w:t>
      </w:r>
      <w:proofErr w:type="spellEnd"/>
      <w:r w:rsidRPr="00A02A6C">
        <w:rPr>
          <w:rFonts w:ascii="Arial" w:hAnsi="Arial" w:cs="Arial"/>
          <w:b w:val="0"/>
        </w:rPr>
        <w:t xml:space="preserve">, según </w:t>
      </w:r>
      <w:r w:rsidR="00CA7ED0">
        <w:rPr>
          <w:rFonts w:ascii="Arial" w:hAnsi="Arial" w:cs="Arial"/>
          <w:b w:val="0"/>
        </w:rPr>
        <w:t>la Norma IEC 898 / 94, IEC 947-2.</w:t>
      </w:r>
    </w:p>
    <w:p w:rsidR="00A02A6C" w:rsidRPr="00A02A6C" w:rsidRDefault="00A02A6C" w:rsidP="00A02A6C">
      <w:pPr>
        <w:pStyle w:val="Textoindependiente"/>
        <w:numPr>
          <w:ilvl w:val="1"/>
          <w:numId w:val="1"/>
        </w:numPr>
        <w:tabs>
          <w:tab w:val="num" w:pos="993"/>
          <w:tab w:val="num" w:pos="1843"/>
          <w:tab w:val="num" w:pos="2520"/>
        </w:tabs>
        <w:spacing w:before="120" w:after="120"/>
        <w:jc w:val="both"/>
        <w:rPr>
          <w:rFonts w:ascii="Arial" w:hAnsi="Arial" w:cs="Arial"/>
          <w:b w:val="0"/>
        </w:rPr>
      </w:pPr>
      <w:r w:rsidRPr="00A02A6C">
        <w:rPr>
          <w:rFonts w:ascii="Arial" w:hAnsi="Arial" w:cs="Arial"/>
          <w:b w:val="0"/>
        </w:rPr>
        <w:lastRenderedPageBreak/>
        <w:t xml:space="preserve">Los disyuntores fabricados en Caja Moldeada pueden ser para montaje en placa lisa o sistema riel </w:t>
      </w:r>
      <w:proofErr w:type="spellStart"/>
      <w:r w:rsidRPr="00A02A6C">
        <w:rPr>
          <w:rFonts w:ascii="Arial" w:hAnsi="Arial" w:cs="Arial"/>
          <w:b w:val="0"/>
        </w:rPr>
        <w:t>Din</w:t>
      </w:r>
      <w:proofErr w:type="spellEnd"/>
      <w:r w:rsidRPr="00A02A6C">
        <w:rPr>
          <w:rFonts w:ascii="Arial" w:hAnsi="Arial" w:cs="Arial"/>
          <w:b w:val="0"/>
        </w:rPr>
        <w:t xml:space="preserve"> de acuerdo a su gama, cumplirán como con la Norma IEC 947-2.</w:t>
      </w:r>
    </w:p>
    <w:p w:rsidR="00A02A6C" w:rsidRPr="00A02A6C" w:rsidRDefault="00A02A6C" w:rsidP="00A02A6C">
      <w:pPr>
        <w:pStyle w:val="Textoindependiente"/>
        <w:numPr>
          <w:ilvl w:val="1"/>
          <w:numId w:val="1"/>
        </w:numPr>
        <w:tabs>
          <w:tab w:val="num" w:pos="993"/>
          <w:tab w:val="num" w:pos="1843"/>
          <w:tab w:val="num" w:pos="2520"/>
        </w:tabs>
        <w:spacing w:before="120" w:after="120"/>
        <w:jc w:val="both"/>
        <w:rPr>
          <w:rFonts w:ascii="Arial" w:hAnsi="Arial" w:cs="Arial"/>
          <w:b w:val="0"/>
        </w:rPr>
      </w:pPr>
      <w:r w:rsidRPr="00A02A6C">
        <w:rPr>
          <w:rFonts w:ascii="Arial" w:hAnsi="Arial" w:cs="Arial"/>
          <w:b w:val="0"/>
        </w:rPr>
        <w:t xml:space="preserve">Los Interruptores magneto-térmicos cumplirán con </w:t>
      </w:r>
      <w:smartTag w:uri="urn:schemas-microsoft-com:office:smarttags" w:element="PersonName">
        <w:smartTagPr>
          <w:attr w:name="ProductID" w:val="la Norma IEC"/>
        </w:smartTagPr>
        <w:r w:rsidRPr="00A02A6C">
          <w:rPr>
            <w:rFonts w:ascii="Arial" w:hAnsi="Arial" w:cs="Arial"/>
            <w:b w:val="0"/>
          </w:rPr>
          <w:t>la Norma IEC</w:t>
        </w:r>
      </w:smartTag>
      <w:r w:rsidRPr="00A02A6C">
        <w:rPr>
          <w:rFonts w:ascii="Arial" w:hAnsi="Arial" w:cs="Arial"/>
          <w:b w:val="0"/>
        </w:rPr>
        <w:t xml:space="preserve"> 947-2, IEC 898 Curvas C Tensión 400V en CA, duración mecánica mínima 20.000 maniobras, duración eléctrica mínima 10.000 maniobras.</w:t>
      </w:r>
    </w:p>
    <w:p w:rsidR="00A02A6C" w:rsidRPr="00A02A6C" w:rsidRDefault="00A02A6C" w:rsidP="00A02A6C">
      <w:pPr>
        <w:pStyle w:val="Textoindependiente"/>
        <w:numPr>
          <w:ilvl w:val="1"/>
          <w:numId w:val="1"/>
        </w:numPr>
        <w:tabs>
          <w:tab w:val="num" w:pos="993"/>
          <w:tab w:val="num" w:pos="1843"/>
          <w:tab w:val="num" w:pos="2520"/>
        </w:tabs>
        <w:spacing w:before="120" w:after="120"/>
        <w:jc w:val="both"/>
        <w:rPr>
          <w:rFonts w:ascii="Arial" w:hAnsi="Arial" w:cs="Arial"/>
          <w:b w:val="0"/>
        </w:rPr>
      </w:pPr>
      <w:r w:rsidRPr="00A02A6C">
        <w:rPr>
          <w:rFonts w:ascii="Arial" w:hAnsi="Arial" w:cs="Arial"/>
          <w:b w:val="0"/>
        </w:rPr>
        <w:t>Los Interruptores Diferenciales cumplirán con la Norma NFC 81-440,  NFC 61-150, EN 61-008  y  EN 61-009.</w:t>
      </w:r>
    </w:p>
    <w:p w:rsidR="004E0DD1" w:rsidRPr="00193A7A" w:rsidRDefault="00A02A6C" w:rsidP="006D1570">
      <w:pPr>
        <w:pStyle w:val="Textoindependiente"/>
        <w:numPr>
          <w:ilvl w:val="1"/>
          <w:numId w:val="1"/>
        </w:numPr>
        <w:tabs>
          <w:tab w:val="num" w:pos="993"/>
          <w:tab w:val="num" w:pos="1843"/>
          <w:tab w:val="num" w:pos="2520"/>
        </w:tabs>
        <w:spacing w:before="120" w:after="120"/>
        <w:jc w:val="both"/>
        <w:rPr>
          <w:rFonts w:ascii="Arial" w:hAnsi="Arial" w:cs="Arial"/>
          <w:b w:val="0"/>
        </w:rPr>
      </w:pPr>
      <w:r w:rsidRPr="00A02A6C">
        <w:rPr>
          <w:rFonts w:ascii="Arial" w:hAnsi="Arial" w:cs="Arial"/>
          <w:b w:val="0"/>
        </w:rPr>
        <w:t>Los Interruptores Diferenciales siempre se conectarán Aguas Abajo del Interruptor General.</w:t>
      </w:r>
    </w:p>
    <w:p w:rsidR="004E0DD1" w:rsidRDefault="004E0DD1" w:rsidP="006D1570"/>
    <w:p w:rsidR="00BD4991" w:rsidRDefault="00BD4991" w:rsidP="00193A7A">
      <w:pPr>
        <w:pStyle w:val="Ttulo6"/>
        <w:tabs>
          <w:tab w:val="clear" w:pos="284"/>
          <w:tab w:val="num" w:pos="567"/>
        </w:tabs>
        <w:ind w:left="567" w:hanging="567"/>
        <w:rPr>
          <w:rFonts w:ascii="Arial" w:hAnsi="Arial" w:cs="Arial"/>
          <w:i w:val="0"/>
        </w:rPr>
      </w:pPr>
      <w:r w:rsidRPr="00BD4991">
        <w:rPr>
          <w:rFonts w:ascii="Arial" w:hAnsi="Arial" w:cs="Arial"/>
          <w:i w:val="0"/>
        </w:rPr>
        <w:t>CONDUCTORES</w:t>
      </w:r>
    </w:p>
    <w:p w:rsidR="00193A7A" w:rsidRPr="00193A7A" w:rsidRDefault="00193A7A" w:rsidP="00193A7A"/>
    <w:p w:rsidR="00BD4991" w:rsidRDefault="00BD4991" w:rsidP="00375F28">
      <w:pPr>
        <w:pStyle w:val="Textoindependiente"/>
        <w:numPr>
          <w:ilvl w:val="1"/>
          <w:numId w:val="1"/>
        </w:numPr>
        <w:tabs>
          <w:tab w:val="num" w:pos="993"/>
          <w:tab w:val="num" w:pos="1843"/>
          <w:tab w:val="num" w:pos="2520"/>
        </w:tabs>
        <w:spacing w:before="120" w:after="120"/>
        <w:jc w:val="both"/>
        <w:rPr>
          <w:rFonts w:ascii="Arial" w:hAnsi="Arial" w:cs="Arial"/>
          <w:b w:val="0"/>
        </w:rPr>
      </w:pPr>
      <w:r w:rsidRPr="00375F28">
        <w:rPr>
          <w:rFonts w:ascii="Arial" w:hAnsi="Arial" w:cs="Arial"/>
          <w:b w:val="0"/>
        </w:rPr>
        <w:t xml:space="preserve">Los conductores a emplearse en instalaciones interiores serán de cobre recocido, flexibles, </w:t>
      </w:r>
      <w:proofErr w:type="spellStart"/>
      <w:r w:rsidRPr="00375F28">
        <w:rPr>
          <w:rFonts w:ascii="Arial" w:hAnsi="Arial" w:cs="Arial"/>
          <w:b w:val="0"/>
        </w:rPr>
        <w:t>antillama</w:t>
      </w:r>
      <w:proofErr w:type="spellEnd"/>
      <w:r w:rsidRPr="00375F28">
        <w:rPr>
          <w:rFonts w:ascii="Arial" w:hAnsi="Arial" w:cs="Arial"/>
          <w:b w:val="0"/>
        </w:rPr>
        <w:t>, ecológico, clase 5,  tensión mínima 750 V. y cumplirán con la Norma IEC 228, respetando las normas de colores para Neutro, Fases y Tierra según RBT.</w:t>
      </w:r>
    </w:p>
    <w:p w:rsidR="00375F28" w:rsidRPr="00375F28" w:rsidRDefault="00375F28" w:rsidP="00375F28">
      <w:pPr>
        <w:pStyle w:val="Textoindependiente"/>
        <w:numPr>
          <w:ilvl w:val="1"/>
          <w:numId w:val="1"/>
        </w:numPr>
        <w:tabs>
          <w:tab w:val="num" w:pos="993"/>
          <w:tab w:val="num" w:pos="1843"/>
          <w:tab w:val="num" w:pos="2520"/>
        </w:tabs>
        <w:spacing w:before="120" w:after="120"/>
        <w:jc w:val="both"/>
        <w:rPr>
          <w:rFonts w:ascii="Arial" w:hAnsi="Arial" w:cs="Arial"/>
          <w:b w:val="0"/>
        </w:rPr>
      </w:pPr>
      <w:r w:rsidRPr="00375F28">
        <w:rPr>
          <w:rFonts w:ascii="Arial" w:hAnsi="Arial" w:cs="Arial"/>
          <w:b w:val="0"/>
        </w:rPr>
        <w:t xml:space="preserve">Las secciones de conductor a utilizar serán </w:t>
      </w:r>
      <w:r w:rsidR="002F4562">
        <w:rPr>
          <w:rFonts w:ascii="Arial" w:hAnsi="Arial" w:cs="Arial"/>
          <w:b w:val="0"/>
        </w:rPr>
        <w:t>las acordes a la carga del receptor</w:t>
      </w:r>
      <w:r w:rsidRPr="00375F28">
        <w:rPr>
          <w:rFonts w:ascii="Arial" w:hAnsi="Arial" w:cs="Arial"/>
          <w:b w:val="0"/>
        </w:rPr>
        <w:t>. En derivacio</w:t>
      </w:r>
      <w:r>
        <w:rPr>
          <w:rFonts w:ascii="Arial" w:hAnsi="Arial" w:cs="Arial"/>
          <w:b w:val="0"/>
        </w:rPr>
        <w:t>nes se utilizaran para luces 1</w:t>
      </w:r>
      <w:r w:rsidR="00EA5E4D">
        <w:rPr>
          <w:rFonts w:ascii="Arial" w:hAnsi="Arial" w:cs="Arial"/>
          <w:b w:val="0"/>
        </w:rPr>
        <w:t xml:space="preserve"> mm. cuadrados como mínimo,</w:t>
      </w:r>
      <w:r w:rsidRPr="00375F28">
        <w:rPr>
          <w:rFonts w:ascii="Arial" w:hAnsi="Arial" w:cs="Arial"/>
          <w:b w:val="0"/>
        </w:rPr>
        <w:t xml:space="preserve"> </w:t>
      </w:r>
      <w:smartTag w:uri="urn:schemas-microsoft-com:office:smarttags" w:element="metricconverter">
        <w:smartTagPr>
          <w:attr w:name="ProductID" w:val="2 mm"/>
        </w:smartTagPr>
        <w:r w:rsidRPr="00375F28">
          <w:rPr>
            <w:rFonts w:ascii="Arial" w:hAnsi="Arial" w:cs="Arial"/>
            <w:b w:val="0"/>
          </w:rPr>
          <w:t>2 mm</w:t>
        </w:r>
      </w:smartTag>
      <w:r w:rsidRPr="00375F28">
        <w:rPr>
          <w:rFonts w:ascii="Arial" w:hAnsi="Arial" w:cs="Arial"/>
          <w:b w:val="0"/>
        </w:rPr>
        <w:t xml:space="preserve">. cuadrados para </w:t>
      </w:r>
      <w:r w:rsidR="00EA5E4D">
        <w:rPr>
          <w:rFonts w:ascii="Arial" w:hAnsi="Arial" w:cs="Arial"/>
          <w:b w:val="0"/>
        </w:rPr>
        <w:t>tomas</w:t>
      </w:r>
      <w:r w:rsidRPr="00375F28">
        <w:rPr>
          <w:rFonts w:ascii="Arial" w:hAnsi="Arial" w:cs="Arial"/>
          <w:b w:val="0"/>
        </w:rPr>
        <w:t>,</w:t>
      </w:r>
      <w:r w:rsidR="00531D1F">
        <w:rPr>
          <w:rFonts w:ascii="Arial" w:hAnsi="Arial" w:cs="Arial"/>
          <w:b w:val="0"/>
        </w:rPr>
        <w:t xml:space="preserve"> 6</w:t>
      </w:r>
      <w:r w:rsidR="00EA5E4D">
        <w:rPr>
          <w:rFonts w:ascii="Arial" w:hAnsi="Arial" w:cs="Arial"/>
          <w:b w:val="0"/>
        </w:rPr>
        <w:t xml:space="preserve"> mm tablero de</w:t>
      </w:r>
      <w:r w:rsidRPr="00375F28">
        <w:rPr>
          <w:rFonts w:ascii="Arial" w:hAnsi="Arial" w:cs="Arial"/>
          <w:b w:val="0"/>
        </w:rPr>
        <w:t xml:space="preserve"> tomas plan ceibal, etc..</w:t>
      </w:r>
    </w:p>
    <w:p w:rsidR="009413EB" w:rsidRDefault="009413EB" w:rsidP="009413EB">
      <w:pPr>
        <w:pStyle w:val="Textoindependiente"/>
        <w:numPr>
          <w:ilvl w:val="1"/>
          <w:numId w:val="1"/>
        </w:numPr>
        <w:tabs>
          <w:tab w:val="num" w:pos="993"/>
          <w:tab w:val="num" w:pos="1843"/>
          <w:tab w:val="num" w:pos="2520"/>
        </w:tabs>
        <w:spacing w:before="120" w:after="120"/>
        <w:jc w:val="both"/>
        <w:rPr>
          <w:rFonts w:ascii="Arial" w:hAnsi="Arial" w:cs="Arial"/>
          <w:b w:val="0"/>
        </w:rPr>
      </w:pPr>
      <w:r w:rsidRPr="009413EB">
        <w:rPr>
          <w:rFonts w:ascii="Arial" w:hAnsi="Arial" w:cs="Arial"/>
          <w:b w:val="0"/>
        </w:rPr>
        <w:t>Las líneas de alimentación a luces exteriores deberán ser realizadas con conductor apto para intemperie (súper p</w:t>
      </w:r>
      <w:r>
        <w:rPr>
          <w:rFonts w:ascii="Arial" w:hAnsi="Arial" w:cs="Arial"/>
          <w:b w:val="0"/>
        </w:rPr>
        <w:t>lástico) con sección mínima de 1</w:t>
      </w:r>
      <w:r w:rsidRPr="009413EB">
        <w:rPr>
          <w:rFonts w:ascii="Arial" w:hAnsi="Arial" w:cs="Arial"/>
          <w:b w:val="0"/>
        </w:rPr>
        <w:t xml:space="preserve"> mm. cuadrados para conductores y tierra. </w:t>
      </w:r>
    </w:p>
    <w:p w:rsidR="00375F28" w:rsidRDefault="00531D1F" w:rsidP="004C0FED">
      <w:pPr>
        <w:pStyle w:val="Textoindependiente"/>
        <w:numPr>
          <w:ilvl w:val="1"/>
          <w:numId w:val="1"/>
        </w:numPr>
        <w:tabs>
          <w:tab w:val="num" w:pos="993"/>
          <w:tab w:val="num" w:pos="1843"/>
          <w:tab w:val="num" w:pos="2520"/>
        </w:tabs>
        <w:spacing w:before="120" w:after="120"/>
        <w:jc w:val="both"/>
        <w:rPr>
          <w:rFonts w:ascii="Arial" w:hAnsi="Arial" w:cs="Arial"/>
          <w:b w:val="0"/>
        </w:rPr>
      </w:pPr>
      <w:r>
        <w:rPr>
          <w:rFonts w:ascii="Arial" w:hAnsi="Arial" w:cs="Arial"/>
          <w:b w:val="0"/>
        </w:rPr>
        <w:t xml:space="preserve">Las líneas que se colocan en bandejas metálicas deberán ser en cable </w:t>
      </w:r>
      <w:proofErr w:type="spellStart"/>
      <w:r>
        <w:rPr>
          <w:rFonts w:ascii="Arial" w:hAnsi="Arial" w:cs="Arial"/>
          <w:b w:val="0"/>
        </w:rPr>
        <w:t>super</w:t>
      </w:r>
      <w:proofErr w:type="spellEnd"/>
      <w:r>
        <w:rPr>
          <w:rFonts w:ascii="Arial" w:hAnsi="Arial" w:cs="Arial"/>
          <w:b w:val="0"/>
        </w:rPr>
        <w:t xml:space="preserve"> plástico o bajo goma.</w:t>
      </w:r>
    </w:p>
    <w:p w:rsidR="004C0FED" w:rsidRPr="004C0FED" w:rsidRDefault="004C0FED" w:rsidP="004C0FED">
      <w:pPr>
        <w:pStyle w:val="Textoindependiente"/>
        <w:numPr>
          <w:ilvl w:val="1"/>
          <w:numId w:val="1"/>
        </w:numPr>
        <w:tabs>
          <w:tab w:val="num" w:pos="993"/>
          <w:tab w:val="num" w:pos="1843"/>
          <w:tab w:val="num" w:pos="2520"/>
        </w:tabs>
        <w:spacing w:before="120" w:after="120"/>
        <w:jc w:val="both"/>
        <w:rPr>
          <w:rFonts w:ascii="Arial" w:hAnsi="Arial" w:cs="Arial"/>
          <w:b w:val="0"/>
        </w:rPr>
      </w:pPr>
    </w:p>
    <w:p w:rsidR="00D01855" w:rsidRPr="00D01855" w:rsidRDefault="00D01855" w:rsidP="00D01855">
      <w:pPr>
        <w:pStyle w:val="Ttulo6"/>
        <w:tabs>
          <w:tab w:val="clear" w:pos="284"/>
          <w:tab w:val="num" w:pos="567"/>
        </w:tabs>
        <w:ind w:left="567" w:hanging="567"/>
        <w:rPr>
          <w:rFonts w:ascii="Arial" w:hAnsi="Arial" w:cs="Arial"/>
          <w:i w:val="0"/>
        </w:rPr>
      </w:pPr>
      <w:r w:rsidRPr="00D01855">
        <w:rPr>
          <w:rFonts w:ascii="Arial" w:hAnsi="Arial" w:cs="Arial"/>
          <w:i w:val="0"/>
        </w:rPr>
        <w:t>TERMINACIONES</w:t>
      </w:r>
    </w:p>
    <w:p w:rsidR="00D01855" w:rsidRPr="00B45BF2" w:rsidRDefault="00D01855" w:rsidP="00D01855">
      <w:pPr>
        <w:pStyle w:val="Textoindependiente"/>
        <w:jc w:val="both"/>
        <w:rPr>
          <w:rFonts w:cs="Arial"/>
          <w:szCs w:val="24"/>
          <w:lang w:val="es-ES_tradnl"/>
        </w:rPr>
      </w:pPr>
    </w:p>
    <w:p w:rsidR="00EE70D9" w:rsidRPr="004C0FED" w:rsidRDefault="002D6531" w:rsidP="006D1570">
      <w:pPr>
        <w:pStyle w:val="Textoindependiente"/>
        <w:numPr>
          <w:ilvl w:val="1"/>
          <w:numId w:val="1"/>
        </w:numPr>
        <w:tabs>
          <w:tab w:val="num" w:pos="993"/>
          <w:tab w:val="num" w:pos="1843"/>
          <w:tab w:val="num" w:pos="2520"/>
        </w:tabs>
        <w:spacing w:before="120" w:after="120"/>
        <w:jc w:val="both"/>
        <w:rPr>
          <w:rFonts w:ascii="Arial" w:hAnsi="Arial" w:cs="Arial"/>
          <w:b w:val="0"/>
        </w:rPr>
      </w:pPr>
      <w:r w:rsidRPr="00755FF2">
        <w:rPr>
          <w:rFonts w:ascii="Arial" w:hAnsi="Arial" w:cs="Arial"/>
          <w:b w:val="0"/>
        </w:rPr>
        <w:t>Todo material y elemento eléctrico será protegido cuidadosamente durante la duración de los trabajos de obra, presentando al momento de la entrega una perfecta terminación</w:t>
      </w:r>
      <w:r w:rsidR="00E91621">
        <w:rPr>
          <w:rFonts w:ascii="Arial" w:hAnsi="Arial" w:cs="Arial"/>
          <w:b w:val="0"/>
        </w:rPr>
        <w:t>.</w:t>
      </w:r>
    </w:p>
    <w:p w:rsidR="004E0DD1" w:rsidRPr="00755FF2" w:rsidRDefault="004E0DD1" w:rsidP="006D1570"/>
    <w:p w:rsidR="002D6531" w:rsidRPr="00EE70D9" w:rsidRDefault="002D6531" w:rsidP="002D6531">
      <w:pPr>
        <w:pStyle w:val="Ttulo6"/>
        <w:tabs>
          <w:tab w:val="clear" w:pos="284"/>
          <w:tab w:val="num" w:pos="567"/>
        </w:tabs>
        <w:ind w:left="567" w:hanging="567"/>
        <w:rPr>
          <w:rFonts w:ascii="Arial" w:hAnsi="Arial" w:cs="Arial"/>
          <w:i w:val="0"/>
        </w:rPr>
      </w:pPr>
      <w:r w:rsidRPr="00EE70D9">
        <w:rPr>
          <w:rFonts w:ascii="Arial" w:hAnsi="Arial" w:cs="Arial"/>
          <w:i w:val="0"/>
        </w:rPr>
        <w:t xml:space="preserve">LUMINARIAS </w:t>
      </w:r>
    </w:p>
    <w:p w:rsidR="00755FF2" w:rsidRPr="00EE70D9" w:rsidRDefault="00755FF2" w:rsidP="00755FF2"/>
    <w:p w:rsidR="005B4F70" w:rsidRDefault="005B4F70" w:rsidP="005B4F70">
      <w:pPr>
        <w:pStyle w:val="Textoindependiente"/>
        <w:numPr>
          <w:ilvl w:val="1"/>
          <w:numId w:val="1"/>
        </w:numPr>
        <w:tabs>
          <w:tab w:val="num" w:pos="993"/>
          <w:tab w:val="num" w:pos="1843"/>
          <w:tab w:val="num" w:pos="2520"/>
        </w:tabs>
        <w:spacing w:before="120" w:after="120"/>
        <w:jc w:val="both"/>
        <w:rPr>
          <w:rFonts w:ascii="Arial" w:hAnsi="Arial" w:cs="Arial"/>
          <w:b w:val="0"/>
        </w:rPr>
      </w:pPr>
      <w:r>
        <w:rPr>
          <w:rFonts w:ascii="Arial" w:hAnsi="Arial" w:cs="Arial"/>
          <w:b w:val="0"/>
        </w:rPr>
        <w:t>Las luminarias a colocar en aulas s</w:t>
      </w:r>
      <w:r w:rsidRPr="005B4F70">
        <w:rPr>
          <w:rFonts w:ascii="Arial" w:hAnsi="Arial" w:cs="Arial"/>
          <w:b w:val="0"/>
        </w:rPr>
        <w:t xml:space="preserve">erán del tipo de embutir en cielorraso de 60x60 con </w:t>
      </w:r>
      <w:proofErr w:type="spellStart"/>
      <w:r w:rsidRPr="005B4F70">
        <w:rPr>
          <w:rFonts w:ascii="Arial" w:hAnsi="Arial" w:cs="Arial"/>
          <w:b w:val="0"/>
        </w:rPr>
        <w:t>louver</w:t>
      </w:r>
      <w:proofErr w:type="spellEnd"/>
      <w:r w:rsidRPr="005B4F70">
        <w:rPr>
          <w:rFonts w:ascii="Arial" w:hAnsi="Arial" w:cs="Arial"/>
          <w:b w:val="0"/>
        </w:rPr>
        <w:t xml:space="preserve"> 4x18W con tubo </w:t>
      </w:r>
      <w:proofErr w:type="spellStart"/>
      <w:r w:rsidRPr="005B4F70">
        <w:rPr>
          <w:rFonts w:ascii="Arial" w:hAnsi="Arial" w:cs="Arial"/>
          <w:b w:val="0"/>
        </w:rPr>
        <w:t>led</w:t>
      </w:r>
      <w:proofErr w:type="spellEnd"/>
      <w:r w:rsidRPr="005B4F70">
        <w:rPr>
          <w:rFonts w:ascii="Arial" w:hAnsi="Arial" w:cs="Arial"/>
          <w:b w:val="0"/>
        </w:rPr>
        <w:t xml:space="preserve">. </w:t>
      </w:r>
      <w:r w:rsidR="00407E2A">
        <w:rPr>
          <w:rFonts w:ascii="Arial" w:hAnsi="Arial" w:cs="Arial"/>
          <w:b w:val="0"/>
        </w:rPr>
        <w:t>Referencia L2.</w:t>
      </w:r>
    </w:p>
    <w:p w:rsidR="005B4F70" w:rsidRDefault="005B4F70" w:rsidP="005B4F70">
      <w:pPr>
        <w:pStyle w:val="Textoindependiente"/>
        <w:numPr>
          <w:ilvl w:val="1"/>
          <w:numId w:val="1"/>
        </w:numPr>
        <w:tabs>
          <w:tab w:val="num" w:pos="993"/>
          <w:tab w:val="num" w:pos="1843"/>
          <w:tab w:val="num" w:pos="2520"/>
        </w:tabs>
        <w:spacing w:before="120" w:after="120"/>
        <w:jc w:val="both"/>
        <w:rPr>
          <w:rFonts w:ascii="Arial" w:hAnsi="Arial" w:cs="Arial"/>
          <w:b w:val="0"/>
        </w:rPr>
      </w:pPr>
      <w:r>
        <w:rPr>
          <w:rFonts w:ascii="Arial" w:hAnsi="Arial" w:cs="Arial"/>
          <w:b w:val="0"/>
        </w:rPr>
        <w:t xml:space="preserve">En los baños </w:t>
      </w:r>
      <w:r w:rsidR="00E01781">
        <w:rPr>
          <w:rFonts w:ascii="Arial" w:hAnsi="Arial" w:cs="Arial"/>
          <w:b w:val="0"/>
        </w:rPr>
        <w:t xml:space="preserve">de las aulas </w:t>
      </w:r>
      <w:r>
        <w:rPr>
          <w:rFonts w:ascii="Arial" w:hAnsi="Arial" w:cs="Arial"/>
          <w:b w:val="0"/>
        </w:rPr>
        <w:t xml:space="preserve">se colocan </w:t>
      </w:r>
      <w:r w:rsidRPr="005B4F70">
        <w:rPr>
          <w:rFonts w:ascii="Arial" w:hAnsi="Arial" w:cs="Arial"/>
          <w:b w:val="0"/>
        </w:rPr>
        <w:t xml:space="preserve">del tipo de embutir en cielorraso con </w:t>
      </w:r>
      <w:proofErr w:type="spellStart"/>
      <w:r w:rsidRPr="005B4F70">
        <w:rPr>
          <w:rFonts w:ascii="Arial" w:hAnsi="Arial" w:cs="Arial"/>
          <w:b w:val="0"/>
        </w:rPr>
        <w:t>louver</w:t>
      </w:r>
      <w:proofErr w:type="spellEnd"/>
      <w:r w:rsidRPr="005B4F70">
        <w:rPr>
          <w:rFonts w:ascii="Arial" w:hAnsi="Arial" w:cs="Arial"/>
          <w:b w:val="0"/>
        </w:rPr>
        <w:t xml:space="preserve"> de 30x60cm 2x18W con tubo </w:t>
      </w:r>
      <w:proofErr w:type="spellStart"/>
      <w:r w:rsidRPr="005B4F70">
        <w:rPr>
          <w:rFonts w:ascii="Arial" w:hAnsi="Arial" w:cs="Arial"/>
          <w:b w:val="0"/>
        </w:rPr>
        <w:t>led</w:t>
      </w:r>
      <w:proofErr w:type="spellEnd"/>
      <w:r w:rsidR="00407E2A">
        <w:rPr>
          <w:rFonts w:ascii="Arial" w:hAnsi="Arial" w:cs="Arial"/>
          <w:b w:val="0"/>
        </w:rPr>
        <w:t xml:space="preserve"> (Referencias L5)</w:t>
      </w:r>
      <w:r w:rsidRPr="005B4F70">
        <w:rPr>
          <w:rFonts w:ascii="Arial" w:hAnsi="Arial" w:cs="Arial"/>
          <w:b w:val="0"/>
        </w:rPr>
        <w:t xml:space="preserve"> </w:t>
      </w:r>
      <w:r>
        <w:rPr>
          <w:rFonts w:ascii="Arial" w:hAnsi="Arial" w:cs="Arial"/>
          <w:b w:val="0"/>
        </w:rPr>
        <w:t>En los b</w:t>
      </w:r>
      <w:r w:rsidRPr="005B4F70">
        <w:rPr>
          <w:rFonts w:ascii="Arial" w:hAnsi="Arial" w:cs="Arial"/>
          <w:b w:val="0"/>
        </w:rPr>
        <w:t>años de</w:t>
      </w:r>
      <w:r>
        <w:rPr>
          <w:rFonts w:ascii="Arial" w:hAnsi="Arial" w:cs="Arial"/>
          <w:b w:val="0"/>
        </w:rPr>
        <w:t>l</w:t>
      </w:r>
      <w:r w:rsidRPr="005B4F70">
        <w:rPr>
          <w:rFonts w:ascii="Arial" w:hAnsi="Arial" w:cs="Arial"/>
          <w:b w:val="0"/>
        </w:rPr>
        <w:t xml:space="preserve"> patio se </w:t>
      </w:r>
      <w:r>
        <w:rPr>
          <w:rFonts w:ascii="Arial" w:hAnsi="Arial" w:cs="Arial"/>
          <w:b w:val="0"/>
        </w:rPr>
        <w:t xml:space="preserve">colocan </w:t>
      </w:r>
      <w:r w:rsidRPr="005B4F70">
        <w:rPr>
          <w:rFonts w:ascii="Arial" w:hAnsi="Arial" w:cs="Arial"/>
          <w:b w:val="0"/>
        </w:rPr>
        <w:t xml:space="preserve">tipo tortuga con protector de vidrio y lámpara </w:t>
      </w:r>
      <w:proofErr w:type="spellStart"/>
      <w:r w:rsidRPr="005B4F70">
        <w:rPr>
          <w:rFonts w:ascii="Arial" w:hAnsi="Arial" w:cs="Arial"/>
          <w:b w:val="0"/>
        </w:rPr>
        <w:t>led</w:t>
      </w:r>
      <w:proofErr w:type="spellEnd"/>
      <w:r w:rsidRPr="005B4F70">
        <w:rPr>
          <w:rFonts w:ascii="Arial" w:hAnsi="Arial" w:cs="Arial"/>
          <w:b w:val="0"/>
        </w:rPr>
        <w:t xml:space="preserve"> de 15W.</w:t>
      </w:r>
      <w:r w:rsidR="00407E2A">
        <w:rPr>
          <w:rFonts w:ascii="Arial" w:hAnsi="Arial" w:cs="Arial"/>
          <w:b w:val="0"/>
        </w:rPr>
        <w:t xml:space="preserve"> Referencias L1.</w:t>
      </w:r>
      <w:r w:rsidRPr="005B4F70">
        <w:rPr>
          <w:rFonts w:ascii="Arial" w:hAnsi="Arial" w:cs="Arial"/>
          <w:b w:val="0"/>
        </w:rPr>
        <w:t xml:space="preserve"> </w:t>
      </w:r>
    </w:p>
    <w:p w:rsidR="005B4F70" w:rsidRDefault="005B4F70" w:rsidP="005B4F70">
      <w:pPr>
        <w:pStyle w:val="Textoindependiente"/>
        <w:numPr>
          <w:ilvl w:val="1"/>
          <w:numId w:val="1"/>
        </w:numPr>
        <w:tabs>
          <w:tab w:val="num" w:pos="993"/>
          <w:tab w:val="num" w:pos="1843"/>
          <w:tab w:val="num" w:pos="2520"/>
        </w:tabs>
        <w:spacing w:before="120" w:after="120"/>
        <w:jc w:val="both"/>
        <w:rPr>
          <w:rFonts w:ascii="Arial" w:hAnsi="Arial" w:cs="Arial"/>
          <w:b w:val="0"/>
        </w:rPr>
      </w:pPr>
      <w:r w:rsidRPr="005B4F70">
        <w:rPr>
          <w:rFonts w:ascii="Arial" w:hAnsi="Arial" w:cs="Arial"/>
          <w:b w:val="0"/>
        </w:rPr>
        <w:t xml:space="preserve">Deposito en aulas y </w:t>
      </w:r>
      <w:r w:rsidR="00E01781" w:rsidRPr="005B4F70">
        <w:rPr>
          <w:rFonts w:ascii="Arial" w:hAnsi="Arial" w:cs="Arial"/>
          <w:b w:val="0"/>
        </w:rPr>
        <w:t>Galerías</w:t>
      </w:r>
      <w:r w:rsidRPr="005B4F70">
        <w:rPr>
          <w:rFonts w:ascii="Arial" w:hAnsi="Arial" w:cs="Arial"/>
          <w:b w:val="0"/>
        </w:rPr>
        <w:t xml:space="preserve">: se coloca tortuga con cuerpo metálico, protector de vidrio de 15W </w:t>
      </w:r>
      <w:proofErr w:type="spellStart"/>
      <w:r w:rsidRPr="005B4F70">
        <w:rPr>
          <w:rFonts w:ascii="Arial" w:hAnsi="Arial" w:cs="Arial"/>
          <w:b w:val="0"/>
        </w:rPr>
        <w:t>led</w:t>
      </w:r>
      <w:proofErr w:type="spellEnd"/>
      <w:r w:rsidRPr="005B4F70">
        <w:rPr>
          <w:rFonts w:ascii="Arial" w:hAnsi="Arial" w:cs="Arial"/>
          <w:b w:val="0"/>
        </w:rPr>
        <w:t>.</w:t>
      </w:r>
      <w:r w:rsidR="00407E2A">
        <w:rPr>
          <w:rFonts w:ascii="Arial" w:hAnsi="Arial" w:cs="Arial"/>
          <w:b w:val="0"/>
        </w:rPr>
        <w:t xml:space="preserve"> </w:t>
      </w:r>
      <w:r w:rsidR="00D75838">
        <w:rPr>
          <w:rFonts w:ascii="Arial" w:hAnsi="Arial" w:cs="Arial"/>
          <w:b w:val="0"/>
        </w:rPr>
        <w:t>Referencia L3.</w:t>
      </w:r>
    </w:p>
    <w:p w:rsidR="005B4F70" w:rsidRDefault="005B4F70" w:rsidP="005B4F70">
      <w:pPr>
        <w:pStyle w:val="Textoindependiente"/>
        <w:numPr>
          <w:ilvl w:val="1"/>
          <w:numId w:val="1"/>
        </w:numPr>
        <w:tabs>
          <w:tab w:val="num" w:pos="993"/>
          <w:tab w:val="num" w:pos="1843"/>
          <w:tab w:val="num" w:pos="2520"/>
        </w:tabs>
        <w:spacing w:before="120" w:after="120"/>
        <w:jc w:val="both"/>
        <w:rPr>
          <w:rFonts w:ascii="Arial" w:hAnsi="Arial" w:cs="Arial"/>
          <w:b w:val="0"/>
        </w:rPr>
      </w:pPr>
      <w:r w:rsidRPr="005B4F70">
        <w:rPr>
          <w:rFonts w:ascii="Arial" w:hAnsi="Arial" w:cs="Arial"/>
          <w:b w:val="0"/>
        </w:rPr>
        <w:t xml:space="preserve"> En exterior: Focos </w:t>
      </w:r>
      <w:proofErr w:type="spellStart"/>
      <w:r w:rsidRPr="005B4F70">
        <w:rPr>
          <w:rFonts w:ascii="Arial" w:hAnsi="Arial" w:cs="Arial"/>
          <w:b w:val="0"/>
        </w:rPr>
        <w:t>led</w:t>
      </w:r>
      <w:proofErr w:type="spellEnd"/>
      <w:r w:rsidRPr="005B4F70">
        <w:rPr>
          <w:rFonts w:ascii="Arial" w:hAnsi="Arial" w:cs="Arial"/>
          <w:b w:val="0"/>
        </w:rPr>
        <w:t xml:space="preserve"> de 50W con fotocélula. </w:t>
      </w:r>
      <w:r w:rsidR="00D75838">
        <w:rPr>
          <w:rFonts w:ascii="Arial" w:hAnsi="Arial" w:cs="Arial"/>
          <w:b w:val="0"/>
        </w:rPr>
        <w:t>Referencias L4.</w:t>
      </w:r>
    </w:p>
    <w:p w:rsidR="005B4F70" w:rsidRPr="005B4F70" w:rsidRDefault="005B4F70" w:rsidP="005B4F70">
      <w:pPr>
        <w:pStyle w:val="Textoindependiente"/>
        <w:numPr>
          <w:ilvl w:val="1"/>
          <w:numId w:val="1"/>
        </w:numPr>
        <w:tabs>
          <w:tab w:val="num" w:pos="993"/>
          <w:tab w:val="num" w:pos="1843"/>
          <w:tab w:val="num" w:pos="2520"/>
        </w:tabs>
        <w:spacing w:before="120" w:after="120"/>
        <w:jc w:val="both"/>
        <w:rPr>
          <w:rFonts w:ascii="Arial" w:hAnsi="Arial" w:cs="Arial"/>
          <w:b w:val="0"/>
        </w:rPr>
      </w:pPr>
      <w:r w:rsidRPr="005B4F70">
        <w:rPr>
          <w:rFonts w:ascii="Arial" w:hAnsi="Arial" w:cs="Arial"/>
          <w:b w:val="0"/>
        </w:rPr>
        <w:t>Luminarias de emergencia en aulas de 98W</w:t>
      </w:r>
      <w:r w:rsidR="00E01781">
        <w:rPr>
          <w:rFonts w:ascii="Arial" w:hAnsi="Arial" w:cs="Arial"/>
          <w:b w:val="0"/>
        </w:rPr>
        <w:t xml:space="preserve"> Referencia L6 .</w:t>
      </w:r>
      <w:r w:rsidRPr="005B4F70">
        <w:rPr>
          <w:rFonts w:ascii="Arial" w:hAnsi="Arial" w:cs="Arial"/>
          <w:b w:val="0"/>
        </w:rPr>
        <w:t xml:space="preserve">En galería </w:t>
      </w:r>
      <w:r w:rsidR="00E01781">
        <w:rPr>
          <w:rFonts w:ascii="Arial" w:hAnsi="Arial" w:cs="Arial"/>
          <w:b w:val="0"/>
        </w:rPr>
        <w:t>luminarias estanca</w:t>
      </w:r>
      <w:r w:rsidRPr="005B4F70">
        <w:rPr>
          <w:rFonts w:ascii="Arial" w:hAnsi="Arial" w:cs="Arial"/>
          <w:b w:val="0"/>
        </w:rPr>
        <w:t xml:space="preserve">s con tubos </w:t>
      </w:r>
      <w:proofErr w:type="spellStart"/>
      <w:r w:rsidRPr="005B4F70">
        <w:rPr>
          <w:rFonts w:ascii="Arial" w:hAnsi="Arial" w:cs="Arial"/>
          <w:b w:val="0"/>
        </w:rPr>
        <w:t>led</w:t>
      </w:r>
      <w:proofErr w:type="spellEnd"/>
      <w:r w:rsidRPr="005B4F70">
        <w:rPr>
          <w:rFonts w:ascii="Arial" w:hAnsi="Arial" w:cs="Arial"/>
          <w:b w:val="0"/>
        </w:rPr>
        <w:t xml:space="preserve"> 2x18W.</w:t>
      </w:r>
      <w:r w:rsidR="00E01781">
        <w:rPr>
          <w:rFonts w:ascii="Arial" w:hAnsi="Arial" w:cs="Arial"/>
          <w:b w:val="0"/>
        </w:rPr>
        <w:t xml:space="preserve"> Referencias L7</w:t>
      </w:r>
      <w:r w:rsidR="00D75838">
        <w:rPr>
          <w:rFonts w:ascii="Arial" w:hAnsi="Arial" w:cs="Arial"/>
          <w:b w:val="0"/>
        </w:rPr>
        <w:t>.</w:t>
      </w:r>
    </w:p>
    <w:p w:rsidR="006D1570" w:rsidRPr="00EA0464" w:rsidRDefault="00020DFD" w:rsidP="006D1570">
      <w:pPr>
        <w:pStyle w:val="Textoindependiente"/>
        <w:numPr>
          <w:ilvl w:val="1"/>
          <w:numId w:val="1"/>
        </w:numPr>
        <w:tabs>
          <w:tab w:val="num" w:pos="993"/>
          <w:tab w:val="num" w:pos="1843"/>
          <w:tab w:val="num" w:pos="2520"/>
        </w:tabs>
        <w:spacing w:before="120" w:after="120"/>
        <w:jc w:val="both"/>
        <w:rPr>
          <w:rFonts w:ascii="Arial" w:hAnsi="Arial" w:cs="Arial"/>
          <w:b w:val="0"/>
        </w:rPr>
      </w:pPr>
      <w:r w:rsidRPr="00E91621">
        <w:rPr>
          <w:rFonts w:ascii="Arial" w:hAnsi="Arial" w:cs="Arial"/>
          <w:b w:val="0"/>
        </w:rPr>
        <w:t>No se admitirán l</w:t>
      </w:r>
      <w:bookmarkStart w:id="1" w:name="_GoBack"/>
      <w:bookmarkEnd w:id="1"/>
      <w:r w:rsidRPr="00E91621">
        <w:rPr>
          <w:rFonts w:ascii="Arial" w:hAnsi="Arial" w:cs="Arial"/>
          <w:b w:val="0"/>
        </w:rPr>
        <w:t xml:space="preserve">uminarias armadas específicamente para el oferente o su propuesta con partes de equipos de varias procedencias cuyo ensamble montaje o uso no </w:t>
      </w:r>
      <w:r w:rsidRPr="00E91621">
        <w:rPr>
          <w:rFonts w:ascii="Arial" w:hAnsi="Arial" w:cs="Arial"/>
          <w:b w:val="0"/>
        </w:rPr>
        <w:lastRenderedPageBreak/>
        <w:t>cuente con el respaldo de una firma especializada local o extranjera con representante en el País.</w:t>
      </w:r>
    </w:p>
    <w:p w:rsidR="006D1570" w:rsidRPr="00E91621" w:rsidRDefault="006D1570" w:rsidP="006D1570"/>
    <w:p w:rsidR="00020DFD" w:rsidRPr="00E91621" w:rsidRDefault="00020DFD" w:rsidP="00020DFD">
      <w:pPr>
        <w:pStyle w:val="Ttulo6"/>
        <w:tabs>
          <w:tab w:val="clear" w:pos="284"/>
          <w:tab w:val="num" w:pos="567"/>
        </w:tabs>
        <w:ind w:left="567" w:hanging="567"/>
        <w:rPr>
          <w:rFonts w:ascii="Arial" w:hAnsi="Arial" w:cs="Arial"/>
          <w:i w:val="0"/>
        </w:rPr>
      </w:pPr>
      <w:r w:rsidRPr="00E91621">
        <w:rPr>
          <w:rFonts w:ascii="Arial" w:hAnsi="Arial" w:cs="Arial"/>
          <w:i w:val="0"/>
        </w:rPr>
        <w:t>LIMPIEZA</w:t>
      </w:r>
    </w:p>
    <w:p w:rsidR="00020DFD" w:rsidRPr="006407EF" w:rsidRDefault="00020DFD" w:rsidP="00020DFD">
      <w:pPr>
        <w:pStyle w:val="Textoindependiente"/>
        <w:numPr>
          <w:ilvl w:val="1"/>
          <w:numId w:val="5"/>
        </w:numPr>
        <w:spacing w:after="120" w:line="240" w:lineRule="exact"/>
        <w:ind w:hanging="502"/>
        <w:jc w:val="both"/>
        <w:rPr>
          <w:rFonts w:ascii="Arial" w:hAnsi="Arial" w:cs="Arial"/>
          <w:b w:val="0"/>
        </w:rPr>
      </w:pPr>
      <w:r w:rsidRPr="00E91621">
        <w:rPr>
          <w:rFonts w:ascii="Arial" w:hAnsi="Arial" w:cs="Arial"/>
          <w:b w:val="0"/>
        </w:rPr>
        <w:t>Según MCGA.</w:t>
      </w:r>
    </w:p>
    <w:p w:rsidR="00020DFD" w:rsidRPr="00020DFD" w:rsidRDefault="00020DFD" w:rsidP="00020DFD">
      <w:pPr>
        <w:pStyle w:val="Ttulo6"/>
        <w:tabs>
          <w:tab w:val="clear" w:pos="284"/>
          <w:tab w:val="num" w:pos="567"/>
        </w:tabs>
        <w:ind w:left="567" w:hanging="567"/>
        <w:rPr>
          <w:rFonts w:ascii="Arial" w:hAnsi="Arial" w:cs="Arial"/>
          <w:i w:val="0"/>
        </w:rPr>
      </w:pPr>
      <w:r w:rsidRPr="00020DFD">
        <w:rPr>
          <w:rFonts w:ascii="Arial" w:hAnsi="Arial" w:cs="Arial"/>
          <w:i w:val="0"/>
        </w:rPr>
        <w:t>CONSULTAS</w:t>
      </w:r>
    </w:p>
    <w:p w:rsidR="00020DFD" w:rsidRPr="00020DFD" w:rsidRDefault="00020DFD" w:rsidP="00020DFD">
      <w:pPr>
        <w:pStyle w:val="Textoindependiente"/>
        <w:numPr>
          <w:ilvl w:val="1"/>
          <w:numId w:val="1"/>
        </w:numPr>
        <w:tabs>
          <w:tab w:val="num" w:pos="993"/>
          <w:tab w:val="num" w:pos="1843"/>
          <w:tab w:val="num" w:pos="2520"/>
        </w:tabs>
        <w:spacing w:before="120" w:after="120"/>
        <w:jc w:val="both"/>
        <w:rPr>
          <w:rFonts w:ascii="Arial" w:hAnsi="Arial" w:cs="Arial"/>
          <w:b w:val="0"/>
        </w:rPr>
      </w:pPr>
      <w:r w:rsidRPr="00020DFD">
        <w:rPr>
          <w:rFonts w:ascii="Arial" w:hAnsi="Arial" w:cs="Arial"/>
          <w:b w:val="0"/>
        </w:rPr>
        <w:t>De surgir contrariedades o dudas entre ésta Memoria, Planos y Planillas adjuntos, se d</w:t>
      </w:r>
      <w:r>
        <w:rPr>
          <w:rFonts w:ascii="Arial" w:hAnsi="Arial" w:cs="Arial"/>
          <w:b w:val="0"/>
        </w:rPr>
        <w:t>eberán dirigir oportunamente a la comisión Descentralizada de Edificación de Florida</w:t>
      </w:r>
      <w:r w:rsidRPr="00020DFD">
        <w:rPr>
          <w:rFonts w:ascii="Arial" w:hAnsi="Arial" w:cs="Arial"/>
          <w:b w:val="0"/>
        </w:rPr>
        <w:t xml:space="preserve"> ANEP-CODICEN </w:t>
      </w:r>
    </w:p>
    <w:p w:rsidR="006D1570" w:rsidRDefault="006D1570" w:rsidP="006D1570"/>
    <w:p w:rsidR="006D1570" w:rsidRDefault="006D1570" w:rsidP="006D1570"/>
    <w:p w:rsidR="006D1570" w:rsidRDefault="006D1570" w:rsidP="006D1570"/>
    <w:p w:rsidR="006D1570" w:rsidRDefault="006D1570" w:rsidP="006D1570"/>
    <w:p w:rsidR="00690A98" w:rsidRDefault="00DF118E" w:rsidP="00DF32DB">
      <w:pPr>
        <w:pStyle w:val="Textoindependiente"/>
        <w:tabs>
          <w:tab w:val="num" w:pos="993"/>
        </w:tabs>
        <w:spacing w:after="120"/>
        <w:ind w:left="284"/>
        <w:jc w:val="both"/>
        <w:rPr>
          <w:rFonts w:ascii="Arial" w:hAnsi="Arial" w:cs="Arial"/>
          <w:b w:val="0"/>
          <w:szCs w:val="24"/>
          <w:lang w:val="es-ES_tradnl"/>
        </w:rPr>
      </w:pPr>
      <w:r>
        <w:rPr>
          <w:rFonts w:ascii="Arial" w:hAnsi="Arial" w:cs="Arial"/>
          <w:b w:val="0"/>
          <w:noProof/>
          <w:szCs w:val="24"/>
        </w:rPr>
        <w:drawing>
          <wp:anchor distT="0" distB="0" distL="114300" distR="114300" simplePos="0" relativeHeight="251658240" behindDoc="0" locked="0" layoutInCell="1" allowOverlap="1">
            <wp:simplePos x="0" y="0"/>
            <wp:positionH relativeFrom="column">
              <wp:posOffset>3987165</wp:posOffset>
            </wp:positionH>
            <wp:positionV relativeFrom="paragraph">
              <wp:posOffset>69850</wp:posOffset>
            </wp:positionV>
            <wp:extent cx="1390650" cy="1152525"/>
            <wp:effectExtent l="19050" t="0" r="0" b="0"/>
            <wp:wrapThrough wrapText="bothSides">
              <wp:wrapPolygon edited="0">
                <wp:start x="-296" y="0"/>
                <wp:lineTo x="-296" y="21421"/>
                <wp:lineTo x="21600" y="21421"/>
                <wp:lineTo x="21600" y="0"/>
                <wp:lineTo x="-296" y="0"/>
              </wp:wrapPolygon>
            </wp:wrapThrough>
            <wp:docPr id="1" name="0 Imagen" descr="FIRMA JUAN RAM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MA JUAN RAMON.jpg"/>
                    <pic:cNvPicPr/>
                  </pic:nvPicPr>
                  <pic:blipFill>
                    <a:blip r:embed="rId8" cstate="print"/>
                    <a:stretch>
                      <a:fillRect/>
                    </a:stretch>
                  </pic:blipFill>
                  <pic:spPr>
                    <a:xfrm>
                      <a:off x="0" y="0"/>
                      <a:ext cx="1390650" cy="1152525"/>
                    </a:xfrm>
                    <a:prstGeom prst="rect">
                      <a:avLst/>
                    </a:prstGeom>
                  </pic:spPr>
                </pic:pic>
              </a:graphicData>
            </a:graphic>
          </wp:anchor>
        </w:drawing>
      </w:r>
    </w:p>
    <w:p w:rsidR="00C04A1F" w:rsidRDefault="00C04A1F" w:rsidP="00DF32DB">
      <w:pPr>
        <w:pStyle w:val="Textoindependiente"/>
        <w:tabs>
          <w:tab w:val="num" w:pos="993"/>
        </w:tabs>
        <w:spacing w:after="120"/>
        <w:ind w:left="284"/>
        <w:jc w:val="both"/>
        <w:rPr>
          <w:rFonts w:ascii="Arial" w:hAnsi="Arial" w:cs="Arial"/>
          <w:b w:val="0"/>
          <w:szCs w:val="24"/>
          <w:lang w:val="es-ES_tradnl"/>
        </w:rPr>
      </w:pPr>
    </w:p>
    <w:p w:rsidR="00C04A1F" w:rsidRDefault="00C04A1F" w:rsidP="00DF32DB">
      <w:pPr>
        <w:pStyle w:val="Textoindependiente"/>
        <w:tabs>
          <w:tab w:val="num" w:pos="993"/>
        </w:tabs>
        <w:spacing w:after="120"/>
        <w:ind w:left="284"/>
        <w:jc w:val="both"/>
        <w:rPr>
          <w:rFonts w:ascii="Arial" w:hAnsi="Arial" w:cs="Arial"/>
          <w:b w:val="0"/>
          <w:szCs w:val="24"/>
          <w:lang w:val="es-ES_tradnl"/>
        </w:rPr>
      </w:pPr>
    </w:p>
    <w:p w:rsidR="004F358D" w:rsidRDefault="004F358D" w:rsidP="00DF32DB">
      <w:pPr>
        <w:pStyle w:val="Textoindependiente"/>
        <w:tabs>
          <w:tab w:val="num" w:pos="993"/>
        </w:tabs>
        <w:spacing w:after="120"/>
        <w:ind w:left="284"/>
        <w:jc w:val="both"/>
        <w:rPr>
          <w:rFonts w:ascii="Arial" w:hAnsi="Arial" w:cs="Arial"/>
          <w:b w:val="0"/>
          <w:szCs w:val="24"/>
          <w:lang w:val="es-ES_tradnl"/>
        </w:rPr>
      </w:pPr>
    </w:p>
    <w:p w:rsidR="004F358D" w:rsidRPr="005261A7" w:rsidRDefault="004F358D" w:rsidP="00DF32DB">
      <w:pPr>
        <w:pStyle w:val="Textoindependiente"/>
        <w:tabs>
          <w:tab w:val="num" w:pos="993"/>
        </w:tabs>
        <w:spacing w:after="120"/>
        <w:ind w:left="284"/>
        <w:jc w:val="both"/>
        <w:rPr>
          <w:rFonts w:ascii="Arial" w:hAnsi="Arial" w:cs="Arial"/>
          <w:b w:val="0"/>
          <w:szCs w:val="24"/>
          <w:lang w:val="es-ES_tradnl"/>
        </w:rPr>
      </w:pPr>
    </w:p>
    <w:p w:rsidR="00CE2F79" w:rsidRPr="005261A7" w:rsidRDefault="00CE2F79" w:rsidP="00CE2F79">
      <w:pPr>
        <w:rPr>
          <w:rFonts w:ascii="Arial" w:hAnsi="Arial" w:cs="Arial"/>
        </w:rPr>
      </w:pPr>
    </w:p>
    <w:p w:rsidR="00EE70D9" w:rsidRPr="00690A98" w:rsidRDefault="00EE70D9" w:rsidP="00EE70D9">
      <w:pPr>
        <w:pStyle w:val="Textoindependiente"/>
        <w:tabs>
          <w:tab w:val="num" w:pos="993"/>
        </w:tabs>
        <w:spacing w:after="120"/>
        <w:ind w:left="284"/>
        <w:jc w:val="right"/>
        <w:rPr>
          <w:rFonts w:ascii="Arial" w:hAnsi="Arial" w:cs="Arial"/>
          <w:b w:val="0"/>
          <w:szCs w:val="24"/>
          <w:lang w:val="es-ES_tradnl"/>
        </w:rPr>
      </w:pPr>
      <w:r>
        <w:rPr>
          <w:rFonts w:ascii="Arial" w:hAnsi="Arial" w:cs="Arial"/>
          <w:b w:val="0"/>
          <w:szCs w:val="24"/>
          <w:lang w:val="es-ES_tradnl"/>
        </w:rPr>
        <w:t xml:space="preserve">Juan </w:t>
      </w:r>
      <w:r w:rsidR="00E91621">
        <w:rPr>
          <w:rFonts w:ascii="Arial" w:hAnsi="Arial" w:cs="Arial"/>
          <w:b w:val="0"/>
          <w:szCs w:val="24"/>
          <w:lang w:val="es-ES_tradnl"/>
        </w:rPr>
        <w:t>Ramón</w:t>
      </w:r>
      <w:r>
        <w:rPr>
          <w:rFonts w:ascii="Arial" w:hAnsi="Arial" w:cs="Arial"/>
          <w:b w:val="0"/>
          <w:szCs w:val="24"/>
          <w:lang w:val="es-ES_tradnl"/>
        </w:rPr>
        <w:t xml:space="preserve"> Cruz</w:t>
      </w:r>
    </w:p>
    <w:p w:rsidR="00EE70D9" w:rsidRDefault="00EE70D9" w:rsidP="00EE70D9">
      <w:pPr>
        <w:pStyle w:val="Textoindependiente"/>
        <w:tabs>
          <w:tab w:val="num" w:pos="993"/>
        </w:tabs>
        <w:spacing w:after="120"/>
        <w:ind w:left="284"/>
        <w:jc w:val="right"/>
        <w:rPr>
          <w:rFonts w:ascii="Arial" w:hAnsi="Arial" w:cs="Arial"/>
          <w:b w:val="0"/>
          <w:szCs w:val="24"/>
          <w:lang w:val="es-ES_tradnl"/>
        </w:rPr>
      </w:pPr>
      <w:r>
        <w:rPr>
          <w:rFonts w:ascii="Arial" w:hAnsi="Arial" w:cs="Arial"/>
          <w:b w:val="0"/>
          <w:szCs w:val="24"/>
          <w:lang w:val="es-ES_tradnl"/>
        </w:rPr>
        <w:t>Técnico Electricista</w:t>
      </w:r>
    </w:p>
    <w:p w:rsidR="009909F5" w:rsidRPr="005261A7" w:rsidRDefault="009909F5">
      <w:pPr>
        <w:rPr>
          <w:rFonts w:ascii="Arial" w:hAnsi="Arial" w:cs="Arial"/>
        </w:rPr>
      </w:pPr>
    </w:p>
    <w:sectPr w:rsidR="009909F5" w:rsidRPr="005261A7" w:rsidSect="00DD41C9">
      <w:headerReference w:type="default" r:id="rId9"/>
      <w:footerReference w:type="even" r:id="rId10"/>
      <w:footerReference w:type="default" r:id="rId11"/>
      <w:pgSz w:w="11906" w:h="16838"/>
      <w:pgMar w:top="2410"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7F1" w:rsidRDefault="00A717F1">
      <w:r>
        <w:separator/>
      </w:r>
    </w:p>
  </w:endnote>
  <w:endnote w:type="continuationSeparator" w:id="0">
    <w:p w:rsidR="00A717F1" w:rsidRDefault="00A717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0D3" w:rsidRDefault="0007274A" w:rsidP="00625C4A">
    <w:pPr>
      <w:pStyle w:val="Piedepgina"/>
      <w:framePr w:wrap="around" w:vAnchor="text" w:hAnchor="margin" w:xAlign="right" w:y="1"/>
      <w:rPr>
        <w:rStyle w:val="Nmerodepgina"/>
      </w:rPr>
    </w:pPr>
    <w:r>
      <w:rPr>
        <w:rStyle w:val="Nmerodepgina"/>
      </w:rPr>
      <w:fldChar w:fldCharType="begin"/>
    </w:r>
    <w:r w:rsidR="00CE2F79">
      <w:rPr>
        <w:rStyle w:val="Nmerodepgina"/>
      </w:rPr>
      <w:instrText xml:space="preserve">PAGE  </w:instrText>
    </w:r>
    <w:r>
      <w:rPr>
        <w:rStyle w:val="Nmerodepgina"/>
      </w:rPr>
      <w:fldChar w:fldCharType="end"/>
    </w:r>
  </w:p>
  <w:p w:rsidR="008000D3" w:rsidRDefault="00A717F1" w:rsidP="00625C4A">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0D3" w:rsidRPr="00625C4A" w:rsidRDefault="00CE2F79" w:rsidP="00625C4A">
    <w:pPr>
      <w:pStyle w:val="Piedepgina"/>
      <w:framePr w:wrap="around" w:vAnchor="text" w:hAnchor="page" w:x="10882" w:y="78"/>
      <w:rPr>
        <w:rStyle w:val="Nmerodepgina"/>
        <w:i/>
        <w:sz w:val="16"/>
        <w:szCs w:val="16"/>
      </w:rPr>
    </w:pPr>
    <w:r w:rsidRPr="00625C4A">
      <w:rPr>
        <w:rStyle w:val="Nmerodepgina"/>
        <w:i/>
        <w:sz w:val="16"/>
        <w:szCs w:val="16"/>
      </w:rPr>
      <w:t>Pag.</w:t>
    </w:r>
    <w:r w:rsidR="0007274A" w:rsidRPr="00625C4A">
      <w:rPr>
        <w:rStyle w:val="Nmerodepgina"/>
        <w:i/>
        <w:sz w:val="16"/>
        <w:szCs w:val="16"/>
      </w:rPr>
      <w:fldChar w:fldCharType="begin"/>
    </w:r>
    <w:r w:rsidRPr="00625C4A">
      <w:rPr>
        <w:rStyle w:val="Nmerodepgina"/>
        <w:i/>
        <w:sz w:val="16"/>
        <w:szCs w:val="16"/>
      </w:rPr>
      <w:instrText xml:space="preserve">PAGE  </w:instrText>
    </w:r>
    <w:r w:rsidR="0007274A" w:rsidRPr="00625C4A">
      <w:rPr>
        <w:rStyle w:val="Nmerodepgina"/>
        <w:i/>
        <w:sz w:val="16"/>
        <w:szCs w:val="16"/>
      </w:rPr>
      <w:fldChar w:fldCharType="separate"/>
    </w:r>
    <w:r w:rsidR="00DF118E">
      <w:rPr>
        <w:rStyle w:val="Nmerodepgina"/>
        <w:i/>
        <w:noProof/>
        <w:sz w:val="16"/>
        <w:szCs w:val="16"/>
      </w:rPr>
      <w:t>7</w:t>
    </w:r>
    <w:r w:rsidR="0007274A" w:rsidRPr="00625C4A">
      <w:rPr>
        <w:rStyle w:val="Nmerodepgina"/>
        <w:i/>
        <w:sz w:val="16"/>
        <w:szCs w:val="16"/>
      </w:rPr>
      <w:fldChar w:fldCharType="end"/>
    </w:r>
  </w:p>
  <w:p w:rsidR="008000D3" w:rsidRDefault="00A717F1" w:rsidP="00B41248">
    <w:pPr>
      <w:pStyle w:val="Piedepgina"/>
      <w:ind w:right="360"/>
      <w:rPr>
        <w:rFonts w:ascii="Arial" w:hAnsi="Arial" w:cs="Arial"/>
        <w:b/>
        <w:bCs/>
        <w:color w:val="999999"/>
        <w:sz w:val="18"/>
        <w:lang w:val="es-UY"/>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7F1" w:rsidRDefault="00A717F1">
      <w:r>
        <w:separator/>
      </w:r>
    </w:p>
  </w:footnote>
  <w:footnote w:type="continuationSeparator" w:id="0">
    <w:p w:rsidR="00A717F1" w:rsidRDefault="00A717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0D3" w:rsidRPr="00487523" w:rsidRDefault="00CE2F79">
    <w:pPr>
      <w:pStyle w:val="Encabezado"/>
      <w:rPr>
        <w:noProof/>
        <w:lang w:val="es-UY" w:eastAsia="es-UY"/>
      </w:rPr>
    </w:pPr>
    <w:r w:rsidRPr="00146EEC">
      <w:rPr>
        <w:noProof/>
      </w:rPr>
      <w:drawing>
        <wp:inline distT="0" distB="0" distL="0" distR="0">
          <wp:extent cx="1924050" cy="49530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570" r="34276"/>
                  <a:stretch>
                    <a:fillRect/>
                  </a:stretch>
                </pic:blipFill>
                <pic:spPr bwMode="auto">
                  <a:xfrm>
                    <a:off x="0" y="0"/>
                    <a:ext cx="1924050" cy="495300"/>
                  </a:xfrm>
                  <a:prstGeom prst="rect">
                    <a:avLst/>
                  </a:prstGeom>
                  <a:noFill/>
                  <a:ln>
                    <a:noFill/>
                  </a:ln>
                </pic:spPr>
              </pic:pic>
            </a:graphicData>
          </a:graphic>
        </wp:inline>
      </w:drawing>
    </w:r>
    <w:r w:rsidRPr="00520420">
      <w:rPr>
        <w:rFonts w:ascii="Arial Narrow" w:hAnsi="Arial Narrow"/>
        <w:color w:val="999999"/>
        <w:sz w:val="28"/>
        <w:szCs w:val="28"/>
      </w:rPr>
      <w:t xml:space="preserve"> </w:t>
    </w:r>
    <w:r>
      <w:rPr>
        <w:noProof/>
        <w:lang w:val="es-UY" w:eastAsia="es-UY"/>
      </w:rPr>
      <w:tab/>
      <w:t xml:space="preserve">            </w:t>
    </w:r>
    <w:r w:rsidR="00C34F14">
      <w:rPr>
        <w:noProof/>
        <w:lang w:val="es-UY" w:eastAsia="es-UY"/>
      </w:rPr>
      <w:t xml:space="preserve">                   </w:t>
    </w:r>
    <w:r>
      <w:rPr>
        <w:noProof/>
        <w:lang w:val="es-UY" w:eastAsia="es-UY"/>
      </w:rPr>
      <w:t xml:space="preserve">  </w:t>
    </w:r>
    <w:r>
      <w:rPr>
        <w:rFonts w:ascii="Arial Narrow" w:hAnsi="Arial Narrow"/>
        <w:color w:val="999999"/>
        <w:sz w:val="28"/>
        <w:szCs w:val="28"/>
      </w:rPr>
      <w:t>Comisión Descentralizada de Florida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D3DD2"/>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CE6B04"/>
    <w:multiLevelType w:val="multilevel"/>
    <w:tmpl w:val="C96A90F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15"/>
        </w:tabs>
        <w:ind w:left="715"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CE263AD"/>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54F3F7C"/>
    <w:multiLevelType w:val="hybridMultilevel"/>
    <w:tmpl w:val="E252E5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BE66BDE"/>
    <w:multiLevelType w:val="multilevel"/>
    <w:tmpl w:val="C96A90F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15"/>
        </w:tabs>
        <w:ind w:left="715"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6094580"/>
    <w:multiLevelType w:val="multilevel"/>
    <w:tmpl w:val="A78E7102"/>
    <w:lvl w:ilvl="0">
      <w:start w:val="1"/>
      <w:numFmt w:val="decimal"/>
      <w:pStyle w:val="Ttulo6"/>
      <w:lvlText w:val="%1"/>
      <w:lvlJc w:val="left"/>
      <w:pPr>
        <w:tabs>
          <w:tab w:val="num" w:pos="284"/>
        </w:tabs>
        <w:ind w:left="284" w:hanging="284"/>
      </w:pPr>
      <w:rPr>
        <w:rFonts w:ascii="Arial" w:hAnsi="Arial" w:cs="Arial" w:hint="default"/>
        <w:b/>
        <w:i w:val="0"/>
      </w:rPr>
    </w:lvl>
    <w:lvl w:ilvl="1">
      <w:start w:val="1"/>
      <w:numFmt w:val="decimal"/>
      <w:lvlText w:val="%1.%2"/>
      <w:lvlJc w:val="left"/>
      <w:pPr>
        <w:tabs>
          <w:tab w:val="num" w:pos="0"/>
        </w:tabs>
        <w:ind w:left="0" w:firstLine="284"/>
      </w:pPr>
      <w:rPr>
        <w:rFonts w:hint="default"/>
        <w:b/>
        <w:i w:val="0"/>
      </w:rPr>
    </w:lvl>
    <w:lvl w:ilvl="2">
      <w:start w:val="1"/>
      <w:numFmt w:val="decimal"/>
      <w:lvlText w:val="%1.%2.%3"/>
      <w:lvlJc w:val="left"/>
      <w:pPr>
        <w:tabs>
          <w:tab w:val="num" w:pos="1080"/>
        </w:tabs>
        <w:ind w:left="1080" w:hanging="1080"/>
      </w:pPr>
      <w:rPr>
        <w:rFonts w:hint="default"/>
        <w:b/>
        <w:i w:val="0"/>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800"/>
        </w:tabs>
        <w:ind w:left="1800" w:hanging="1800"/>
      </w:pPr>
      <w:rPr>
        <w:rFonts w:hint="default"/>
        <w:b/>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6">
    <w:nsid w:val="3FEF66CC"/>
    <w:multiLevelType w:val="singleLevel"/>
    <w:tmpl w:val="E870BDB8"/>
    <w:lvl w:ilvl="0">
      <w:start w:val="2"/>
      <w:numFmt w:val="bullet"/>
      <w:lvlText w:val="-"/>
      <w:lvlJc w:val="left"/>
      <w:pPr>
        <w:tabs>
          <w:tab w:val="num" w:pos="720"/>
        </w:tabs>
        <w:ind w:left="720" w:hanging="360"/>
      </w:pPr>
      <w:rPr>
        <w:b/>
      </w:rPr>
    </w:lvl>
  </w:abstractNum>
  <w:abstractNum w:abstractNumId="7">
    <w:nsid w:val="40D861B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BAE592A"/>
    <w:multiLevelType w:val="hybridMultilevel"/>
    <w:tmpl w:val="EC24E594"/>
    <w:lvl w:ilvl="0" w:tplc="54EC4D54">
      <w:start w:val="1"/>
      <w:numFmt w:val="upperLetter"/>
      <w:lvlText w:val="%1)"/>
      <w:lvlJc w:val="left"/>
      <w:pPr>
        <w:ind w:left="1075" w:hanging="360"/>
      </w:pPr>
      <w:rPr>
        <w:rFonts w:hint="default"/>
        <w:b/>
      </w:rPr>
    </w:lvl>
    <w:lvl w:ilvl="1" w:tplc="380A0019">
      <w:start w:val="1"/>
      <w:numFmt w:val="lowerLetter"/>
      <w:lvlText w:val="%2."/>
      <w:lvlJc w:val="left"/>
      <w:pPr>
        <w:ind w:left="1795" w:hanging="360"/>
      </w:pPr>
    </w:lvl>
    <w:lvl w:ilvl="2" w:tplc="380A001B" w:tentative="1">
      <w:start w:val="1"/>
      <w:numFmt w:val="lowerRoman"/>
      <w:lvlText w:val="%3."/>
      <w:lvlJc w:val="right"/>
      <w:pPr>
        <w:ind w:left="2515" w:hanging="180"/>
      </w:pPr>
    </w:lvl>
    <w:lvl w:ilvl="3" w:tplc="380A000F" w:tentative="1">
      <w:start w:val="1"/>
      <w:numFmt w:val="decimal"/>
      <w:lvlText w:val="%4."/>
      <w:lvlJc w:val="left"/>
      <w:pPr>
        <w:ind w:left="3235" w:hanging="360"/>
      </w:pPr>
    </w:lvl>
    <w:lvl w:ilvl="4" w:tplc="380A0019" w:tentative="1">
      <w:start w:val="1"/>
      <w:numFmt w:val="lowerLetter"/>
      <w:lvlText w:val="%5."/>
      <w:lvlJc w:val="left"/>
      <w:pPr>
        <w:ind w:left="3955" w:hanging="360"/>
      </w:pPr>
    </w:lvl>
    <w:lvl w:ilvl="5" w:tplc="380A001B" w:tentative="1">
      <w:start w:val="1"/>
      <w:numFmt w:val="lowerRoman"/>
      <w:lvlText w:val="%6."/>
      <w:lvlJc w:val="right"/>
      <w:pPr>
        <w:ind w:left="4675" w:hanging="180"/>
      </w:pPr>
    </w:lvl>
    <w:lvl w:ilvl="6" w:tplc="380A000F" w:tentative="1">
      <w:start w:val="1"/>
      <w:numFmt w:val="decimal"/>
      <w:lvlText w:val="%7."/>
      <w:lvlJc w:val="left"/>
      <w:pPr>
        <w:ind w:left="5395" w:hanging="360"/>
      </w:pPr>
    </w:lvl>
    <w:lvl w:ilvl="7" w:tplc="380A0019" w:tentative="1">
      <w:start w:val="1"/>
      <w:numFmt w:val="lowerLetter"/>
      <w:lvlText w:val="%8."/>
      <w:lvlJc w:val="left"/>
      <w:pPr>
        <w:ind w:left="6115" w:hanging="360"/>
      </w:pPr>
    </w:lvl>
    <w:lvl w:ilvl="8" w:tplc="380A001B" w:tentative="1">
      <w:start w:val="1"/>
      <w:numFmt w:val="lowerRoman"/>
      <w:lvlText w:val="%9."/>
      <w:lvlJc w:val="right"/>
      <w:pPr>
        <w:ind w:left="6835" w:hanging="180"/>
      </w:pPr>
    </w:lvl>
  </w:abstractNum>
  <w:abstractNum w:abstractNumId="9">
    <w:nsid w:val="5F4226CA"/>
    <w:multiLevelType w:val="multilevel"/>
    <w:tmpl w:val="C96A90F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15"/>
        </w:tabs>
        <w:ind w:left="715"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62761FF3"/>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50D457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AB84853"/>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6"/>
  </w:num>
  <w:num w:numId="3">
    <w:abstractNumId w:val="5"/>
  </w:num>
  <w:num w:numId="4">
    <w:abstractNumId w:val="5"/>
  </w:num>
  <w:num w:numId="5">
    <w:abstractNumId w:val="9"/>
  </w:num>
  <w:num w:numId="6">
    <w:abstractNumId w:val="5"/>
  </w:num>
  <w:num w:numId="7">
    <w:abstractNumId w:val="3"/>
  </w:num>
  <w:num w:numId="8">
    <w:abstractNumId w:val="7"/>
  </w:num>
  <w:num w:numId="9">
    <w:abstractNumId w:val="2"/>
  </w:num>
  <w:num w:numId="10">
    <w:abstractNumId w:val="10"/>
  </w:num>
  <w:num w:numId="11">
    <w:abstractNumId w:val="0"/>
  </w:num>
  <w:num w:numId="12">
    <w:abstractNumId w:val="11"/>
  </w:num>
  <w:num w:numId="13">
    <w:abstractNumId w:val="8"/>
  </w:num>
  <w:num w:numId="14">
    <w:abstractNumId w:val="5"/>
  </w:num>
  <w:num w:numId="15">
    <w:abstractNumId w:val="5"/>
  </w:num>
  <w:num w:numId="16">
    <w:abstractNumId w:val="12"/>
  </w:num>
  <w:num w:numId="17">
    <w:abstractNumId w:val="4"/>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1"/>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CE2F79"/>
    <w:rsid w:val="0000286F"/>
    <w:rsid w:val="000139FA"/>
    <w:rsid w:val="00020DFD"/>
    <w:rsid w:val="0004251C"/>
    <w:rsid w:val="000453DE"/>
    <w:rsid w:val="00045C8D"/>
    <w:rsid w:val="00057095"/>
    <w:rsid w:val="00063663"/>
    <w:rsid w:val="00064031"/>
    <w:rsid w:val="0007274A"/>
    <w:rsid w:val="00077149"/>
    <w:rsid w:val="000841BE"/>
    <w:rsid w:val="0008589D"/>
    <w:rsid w:val="000944F6"/>
    <w:rsid w:val="000946CA"/>
    <w:rsid w:val="00096500"/>
    <w:rsid w:val="000A07D2"/>
    <w:rsid w:val="000A4606"/>
    <w:rsid w:val="000B1D42"/>
    <w:rsid w:val="000C0694"/>
    <w:rsid w:val="000C46ED"/>
    <w:rsid w:val="000D1EA0"/>
    <w:rsid w:val="000D44BE"/>
    <w:rsid w:val="000D560B"/>
    <w:rsid w:val="000E08E1"/>
    <w:rsid w:val="000E729F"/>
    <w:rsid w:val="000F182C"/>
    <w:rsid w:val="00106BC8"/>
    <w:rsid w:val="00111A9A"/>
    <w:rsid w:val="00111B82"/>
    <w:rsid w:val="00112E80"/>
    <w:rsid w:val="00115D36"/>
    <w:rsid w:val="001228C5"/>
    <w:rsid w:val="00122A69"/>
    <w:rsid w:val="00123E42"/>
    <w:rsid w:val="00131AD0"/>
    <w:rsid w:val="0013349F"/>
    <w:rsid w:val="0013534A"/>
    <w:rsid w:val="00146FBE"/>
    <w:rsid w:val="00152149"/>
    <w:rsid w:val="001531EE"/>
    <w:rsid w:val="001544F6"/>
    <w:rsid w:val="001546A0"/>
    <w:rsid w:val="00161028"/>
    <w:rsid w:val="001628C9"/>
    <w:rsid w:val="001640FB"/>
    <w:rsid w:val="0016583F"/>
    <w:rsid w:val="00187D44"/>
    <w:rsid w:val="001909A8"/>
    <w:rsid w:val="00193A7A"/>
    <w:rsid w:val="001B2D85"/>
    <w:rsid w:val="001C59F0"/>
    <w:rsid w:val="001C7422"/>
    <w:rsid w:val="001D1B07"/>
    <w:rsid w:val="001D52F7"/>
    <w:rsid w:val="00202655"/>
    <w:rsid w:val="00220490"/>
    <w:rsid w:val="00234D20"/>
    <w:rsid w:val="00263F01"/>
    <w:rsid w:val="002706FD"/>
    <w:rsid w:val="00280EA1"/>
    <w:rsid w:val="00282B42"/>
    <w:rsid w:val="00283B31"/>
    <w:rsid w:val="00284241"/>
    <w:rsid w:val="002A0CCB"/>
    <w:rsid w:val="002A30B4"/>
    <w:rsid w:val="002A70E5"/>
    <w:rsid w:val="002B0C2F"/>
    <w:rsid w:val="002B329D"/>
    <w:rsid w:val="002C1068"/>
    <w:rsid w:val="002D6531"/>
    <w:rsid w:val="002E48D4"/>
    <w:rsid w:val="002F37B1"/>
    <w:rsid w:val="002F4562"/>
    <w:rsid w:val="002F6FCD"/>
    <w:rsid w:val="00305410"/>
    <w:rsid w:val="003071F2"/>
    <w:rsid w:val="0031128F"/>
    <w:rsid w:val="00321633"/>
    <w:rsid w:val="00322616"/>
    <w:rsid w:val="0032269E"/>
    <w:rsid w:val="00323159"/>
    <w:rsid w:val="00325A06"/>
    <w:rsid w:val="003419AE"/>
    <w:rsid w:val="0035053E"/>
    <w:rsid w:val="003524B1"/>
    <w:rsid w:val="00355530"/>
    <w:rsid w:val="003637E0"/>
    <w:rsid w:val="00365605"/>
    <w:rsid w:val="003668BE"/>
    <w:rsid w:val="00375F28"/>
    <w:rsid w:val="00383DF9"/>
    <w:rsid w:val="00386CC6"/>
    <w:rsid w:val="00394C06"/>
    <w:rsid w:val="003C0EBE"/>
    <w:rsid w:val="003C277A"/>
    <w:rsid w:val="003D3975"/>
    <w:rsid w:val="003D3ED3"/>
    <w:rsid w:val="003E1178"/>
    <w:rsid w:val="003E3ED8"/>
    <w:rsid w:val="003F21CB"/>
    <w:rsid w:val="003F42CD"/>
    <w:rsid w:val="003F712E"/>
    <w:rsid w:val="003F76C5"/>
    <w:rsid w:val="00401BDA"/>
    <w:rsid w:val="00407E2A"/>
    <w:rsid w:val="00411F2C"/>
    <w:rsid w:val="00412F6D"/>
    <w:rsid w:val="00413F8D"/>
    <w:rsid w:val="00420DA3"/>
    <w:rsid w:val="00424C14"/>
    <w:rsid w:val="00431308"/>
    <w:rsid w:val="0045213F"/>
    <w:rsid w:val="00452275"/>
    <w:rsid w:val="0046319D"/>
    <w:rsid w:val="004736FC"/>
    <w:rsid w:val="004755A5"/>
    <w:rsid w:val="00481383"/>
    <w:rsid w:val="00487666"/>
    <w:rsid w:val="0049214B"/>
    <w:rsid w:val="004925FD"/>
    <w:rsid w:val="004A1854"/>
    <w:rsid w:val="004A63BE"/>
    <w:rsid w:val="004C0FED"/>
    <w:rsid w:val="004C4E1D"/>
    <w:rsid w:val="004C6207"/>
    <w:rsid w:val="004D0FA6"/>
    <w:rsid w:val="004D10C3"/>
    <w:rsid w:val="004E0DD1"/>
    <w:rsid w:val="004F0048"/>
    <w:rsid w:val="004F358D"/>
    <w:rsid w:val="004F41C4"/>
    <w:rsid w:val="004F5B62"/>
    <w:rsid w:val="004F5EF9"/>
    <w:rsid w:val="004F79EA"/>
    <w:rsid w:val="00501FFC"/>
    <w:rsid w:val="00516014"/>
    <w:rsid w:val="00524CA9"/>
    <w:rsid w:val="005261A7"/>
    <w:rsid w:val="00531D1F"/>
    <w:rsid w:val="005325CB"/>
    <w:rsid w:val="00533F2C"/>
    <w:rsid w:val="00542917"/>
    <w:rsid w:val="00547646"/>
    <w:rsid w:val="00554A48"/>
    <w:rsid w:val="00563566"/>
    <w:rsid w:val="00570D33"/>
    <w:rsid w:val="00570F45"/>
    <w:rsid w:val="00573223"/>
    <w:rsid w:val="00574C67"/>
    <w:rsid w:val="00576DEA"/>
    <w:rsid w:val="005801D6"/>
    <w:rsid w:val="00581743"/>
    <w:rsid w:val="00583E0F"/>
    <w:rsid w:val="00585000"/>
    <w:rsid w:val="00587CB6"/>
    <w:rsid w:val="0059648A"/>
    <w:rsid w:val="005A2FA7"/>
    <w:rsid w:val="005A50A0"/>
    <w:rsid w:val="005B1AF3"/>
    <w:rsid w:val="005B4F70"/>
    <w:rsid w:val="005B7ECD"/>
    <w:rsid w:val="005C5A2B"/>
    <w:rsid w:val="005D40FD"/>
    <w:rsid w:val="005D66C0"/>
    <w:rsid w:val="005E2E1C"/>
    <w:rsid w:val="005E2F87"/>
    <w:rsid w:val="005E464D"/>
    <w:rsid w:val="005F7BA3"/>
    <w:rsid w:val="00624A18"/>
    <w:rsid w:val="00633F6E"/>
    <w:rsid w:val="006407EF"/>
    <w:rsid w:val="0064121B"/>
    <w:rsid w:val="00642C55"/>
    <w:rsid w:val="00644425"/>
    <w:rsid w:val="00646627"/>
    <w:rsid w:val="006470D4"/>
    <w:rsid w:val="006534A3"/>
    <w:rsid w:val="00654DD6"/>
    <w:rsid w:val="00655668"/>
    <w:rsid w:val="00657320"/>
    <w:rsid w:val="006603A2"/>
    <w:rsid w:val="00660480"/>
    <w:rsid w:val="006612DA"/>
    <w:rsid w:val="00665C9E"/>
    <w:rsid w:val="006724FE"/>
    <w:rsid w:val="0067669C"/>
    <w:rsid w:val="006806D6"/>
    <w:rsid w:val="00690A98"/>
    <w:rsid w:val="00691ABB"/>
    <w:rsid w:val="00696D7F"/>
    <w:rsid w:val="006A051C"/>
    <w:rsid w:val="006A13D8"/>
    <w:rsid w:val="006B3EDE"/>
    <w:rsid w:val="006B742F"/>
    <w:rsid w:val="006C37C6"/>
    <w:rsid w:val="006C68C1"/>
    <w:rsid w:val="006D0F0F"/>
    <w:rsid w:val="006D1570"/>
    <w:rsid w:val="006D457E"/>
    <w:rsid w:val="006E784F"/>
    <w:rsid w:val="006F1ABA"/>
    <w:rsid w:val="006F3F6E"/>
    <w:rsid w:val="00704D17"/>
    <w:rsid w:val="007078F1"/>
    <w:rsid w:val="00712A8F"/>
    <w:rsid w:val="00717D40"/>
    <w:rsid w:val="00727964"/>
    <w:rsid w:val="00733D98"/>
    <w:rsid w:val="00734C42"/>
    <w:rsid w:val="00735923"/>
    <w:rsid w:val="00736895"/>
    <w:rsid w:val="00737793"/>
    <w:rsid w:val="0074560A"/>
    <w:rsid w:val="00753050"/>
    <w:rsid w:val="007558CC"/>
    <w:rsid w:val="00755FF2"/>
    <w:rsid w:val="00757F4C"/>
    <w:rsid w:val="00761F48"/>
    <w:rsid w:val="00763DAE"/>
    <w:rsid w:val="007650E6"/>
    <w:rsid w:val="007951B6"/>
    <w:rsid w:val="00797D32"/>
    <w:rsid w:val="007A2341"/>
    <w:rsid w:val="007A2C38"/>
    <w:rsid w:val="007A3CC1"/>
    <w:rsid w:val="007A6F69"/>
    <w:rsid w:val="007B7689"/>
    <w:rsid w:val="007C1C00"/>
    <w:rsid w:val="007C6913"/>
    <w:rsid w:val="007E20C1"/>
    <w:rsid w:val="007F598B"/>
    <w:rsid w:val="00813C0A"/>
    <w:rsid w:val="00814DF1"/>
    <w:rsid w:val="008236AA"/>
    <w:rsid w:val="00823D45"/>
    <w:rsid w:val="008270EA"/>
    <w:rsid w:val="00835610"/>
    <w:rsid w:val="00850442"/>
    <w:rsid w:val="00861164"/>
    <w:rsid w:val="00861E4A"/>
    <w:rsid w:val="00862143"/>
    <w:rsid w:val="0089394D"/>
    <w:rsid w:val="008A2C91"/>
    <w:rsid w:val="008A3A8E"/>
    <w:rsid w:val="008A4031"/>
    <w:rsid w:val="008A55D8"/>
    <w:rsid w:val="008B1DEB"/>
    <w:rsid w:val="008C0497"/>
    <w:rsid w:val="008C052C"/>
    <w:rsid w:val="008D04F4"/>
    <w:rsid w:val="008D3876"/>
    <w:rsid w:val="008D552B"/>
    <w:rsid w:val="008F10E5"/>
    <w:rsid w:val="008F401E"/>
    <w:rsid w:val="008F72BA"/>
    <w:rsid w:val="008F7D0A"/>
    <w:rsid w:val="00903448"/>
    <w:rsid w:val="00903573"/>
    <w:rsid w:val="00903E61"/>
    <w:rsid w:val="009110AE"/>
    <w:rsid w:val="0091220C"/>
    <w:rsid w:val="00923872"/>
    <w:rsid w:val="009333D7"/>
    <w:rsid w:val="00933D08"/>
    <w:rsid w:val="009403FA"/>
    <w:rsid w:val="009413EB"/>
    <w:rsid w:val="00944231"/>
    <w:rsid w:val="00944DCD"/>
    <w:rsid w:val="00946393"/>
    <w:rsid w:val="00947381"/>
    <w:rsid w:val="00947617"/>
    <w:rsid w:val="009520DF"/>
    <w:rsid w:val="00955696"/>
    <w:rsid w:val="00955CCE"/>
    <w:rsid w:val="00956C1F"/>
    <w:rsid w:val="009600B8"/>
    <w:rsid w:val="009608A5"/>
    <w:rsid w:val="00966775"/>
    <w:rsid w:val="00974DA7"/>
    <w:rsid w:val="0099088B"/>
    <w:rsid w:val="009909F5"/>
    <w:rsid w:val="00991CFB"/>
    <w:rsid w:val="00995793"/>
    <w:rsid w:val="00996F6F"/>
    <w:rsid w:val="009A0D2A"/>
    <w:rsid w:val="009A1644"/>
    <w:rsid w:val="009A5048"/>
    <w:rsid w:val="009A6C6E"/>
    <w:rsid w:val="009B1616"/>
    <w:rsid w:val="009C10CD"/>
    <w:rsid w:val="009C4DA6"/>
    <w:rsid w:val="009D19B2"/>
    <w:rsid w:val="009D4F70"/>
    <w:rsid w:val="009E1205"/>
    <w:rsid w:val="009E58E1"/>
    <w:rsid w:val="009F1CA8"/>
    <w:rsid w:val="009F7D66"/>
    <w:rsid w:val="00A007B6"/>
    <w:rsid w:val="00A02A6C"/>
    <w:rsid w:val="00A04747"/>
    <w:rsid w:val="00A12A30"/>
    <w:rsid w:val="00A12DC5"/>
    <w:rsid w:val="00A136AA"/>
    <w:rsid w:val="00A17B9C"/>
    <w:rsid w:val="00A17F53"/>
    <w:rsid w:val="00A2622A"/>
    <w:rsid w:val="00A34AA4"/>
    <w:rsid w:val="00A358FE"/>
    <w:rsid w:val="00A4284D"/>
    <w:rsid w:val="00A429F9"/>
    <w:rsid w:val="00A456C0"/>
    <w:rsid w:val="00A57CBD"/>
    <w:rsid w:val="00A60607"/>
    <w:rsid w:val="00A67A62"/>
    <w:rsid w:val="00A717F1"/>
    <w:rsid w:val="00A7232F"/>
    <w:rsid w:val="00A7448A"/>
    <w:rsid w:val="00A9418B"/>
    <w:rsid w:val="00A970B2"/>
    <w:rsid w:val="00AA0F89"/>
    <w:rsid w:val="00AA5A77"/>
    <w:rsid w:val="00AB3359"/>
    <w:rsid w:val="00AB356E"/>
    <w:rsid w:val="00AC4D99"/>
    <w:rsid w:val="00AC50B0"/>
    <w:rsid w:val="00AC6448"/>
    <w:rsid w:val="00AD6700"/>
    <w:rsid w:val="00AD74F7"/>
    <w:rsid w:val="00AE6D94"/>
    <w:rsid w:val="00AE6ED7"/>
    <w:rsid w:val="00AF551C"/>
    <w:rsid w:val="00AF5B0E"/>
    <w:rsid w:val="00AF6A4B"/>
    <w:rsid w:val="00B06AE2"/>
    <w:rsid w:val="00B10D20"/>
    <w:rsid w:val="00B13924"/>
    <w:rsid w:val="00B23F7B"/>
    <w:rsid w:val="00B27EEA"/>
    <w:rsid w:val="00B31822"/>
    <w:rsid w:val="00B34600"/>
    <w:rsid w:val="00B40576"/>
    <w:rsid w:val="00B405A7"/>
    <w:rsid w:val="00B42952"/>
    <w:rsid w:val="00B5758B"/>
    <w:rsid w:val="00B664F9"/>
    <w:rsid w:val="00B74FC2"/>
    <w:rsid w:val="00B75228"/>
    <w:rsid w:val="00B77AC1"/>
    <w:rsid w:val="00B803AF"/>
    <w:rsid w:val="00B93B76"/>
    <w:rsid w:val="00BA0D11"/>
    <w:rsid w:val="00BA2596"/>
    <w:rsid w:val="00BA68C0"/>
    <w:rsid w:val="00BB5106"/>
    <w:rsid w:val="00BC1005"/>
    <w:rsid w:val="00BC2FD6"/>
    <w:rsid w:val="00BD390D"/>
    <w:rsid w:val="00BD4991"/>
    <w:rsid w:val="00BE14CE"/>
    <w:rsid w:val="00BF15C0"/>
    <w:rsid w:val="00BF28B9"/>
    <w:rsid w:val="00C0187B"/>
    <w:rsid w:val="00C0195F"/>
    <w:rsid w:val="00C04A1F"/>
    <w:rsid w:val="00C0707F"/>
    <w:rsid w:val="00C2070A"/>
    <w:rsid w:val="00C221AF"/>
    <w:rsid w:val="00C32E7A"/>
    <w:rsid w:val="00C34F14"/>
    <w:rsid w:val="00C41BC7"/>
    <w:rsid w:val="00C45177"/>
    <w:rsid w:val="00C54620"/>
    <w:rsid w:val="00C704F6"/>
    <w:rsid w:val="00C7182E"/>
    <w:rsid w:val="00C73EB4"/>
    <w:rsid w:val="00C94831"/>
    <w:rsid w:val="00CA0D05"/>
    <w:rsid w:val="00CA3891"/>
    <w:rsid w:val="00CA4669"/>
    <w:rsid w:val="00CA7ED0"/>
    <w:rsid w:val="00CC7970"/>
    <w:rsid w:val="00CD0860"/>
    <w:rsid w:val="00CD4409"/>
    <w:rsid w:val="00CD748E"/>
    <w:rsid w:val="00CE2F79"/>
    <w:rsid w:val="00CE3768"/>
    <w:rsid w:val="00CF374E"/>
    <w:rsid w:val="00D01855"/>
    <w:rsid w:val="00D06D01"/>
    <w:rsid w:val="00D07461"/>
    <w:rsid w:val="00D07DC8"/>
    <w:rsid w:val="00D16F94"/>
    <w:rsid w:val="00D245CA"/>
    <w:rsid w:val="00D34BB3"/>
    <w:rsid w:val="00D368AD"/>
    <w:rsid w:val="00D43DAB"/>
    <w:rsid w:val="00D4639D"/>
    <w:rsid w:val="00D61F6B"/>
    <w:rsid w:val="00D75838"/>
    <w:rsid w:val="00D8290D"/>
    <w:rsid w:val="00D940FB"/>
    <w:rsid w:val="00DB642C"/>
    <w:rsid w:val="00DB6628"/>
    <w:rsid w:val="00DB6876"/>
    <w:rsid w:val="00DC78B4"/>
    <w:rsid w:val="00DD169F"/>
    <w:rsid w:val="00DD41C9"/>
    <w:rsid w:val="00DD4D56"/>
    <w:rsid w:val="00DD5B4D"/>
    <w:rsid w:val="00DD69D1"/>
    <w:rsid w:val="00DE5048"/>
    <w:rsid w:val="00DE5929"/>
    <w:rsid w:val="00DE6590"/>
    <w:rsid w:val="00DF01B8"/>
    <w:rsid w:val="00DF118E"/>
    <w:rsid w:val="00DF32DB"/>
    <w:rsid w:val="00DF3D8B"/>
    <w:rsid w:val="00DF3F79"/>
    <w:rsid w:val="00DF71CB"/>
    <w:rsid w:val="00E0028F"/>
    <w:rsid w:val="00E01781"/>
    <w:rsid w:val="00E02C1F"/>
    <w:rsid w:val="00E04B04"/>
    <w:rsid w:val="00E04FCE"/>
    <w:rsid w:val="00E1448D"/>
    <w:rsid w:val="00E15204"/>
    <w:rsid w:val="00E27966"/>
    <w:rsid w:val="00E317F7"/>
    <w:rsid w:val="00E44A95"/>
    <w:rsid w:val="00E450AC"/>
    <w:rsid w:val="00E46074"/>
    <w:rsid w:val="00E47857"/>
    <w:rsid w:val="00E52A48"/>
    <w:rsid w:val="00E55DBA"/>
    <w:rsid w:val="00E57A2E"/>
    <w:rsid w:val="00E615CC"/>
    <w:rsid w:val="00E6325E"/>
    <w:rsid w:val="00E748CC"/>
    <w:rsid w:val="00E836E0"/>
    <w:rsid w:val="00E91621"/>
    <w:rsid w:val="00E91C3F"/>
    <w:rsid w:val="00E92DCE"/>
    <w:rsid w:val="00E932C1"/>
    <w:rsid w:val="00E95204"/>
    <w:rsid w:val="00EA0464"/>
    <w:rsid w:val="00EA0F79"/>
    <w:rsid w:val="00EA1E51"/>
    <w:rsid w:val="00EA1F94"/>
    <w:rsid w:val="00EA5E4D"/>
    <w:rsid w:val="00EA6DE3"/>
    <w:rsid w:val="00EA79EE"/>
    <w:rsid w:val="00EB139F"/>
    <w:rsid w:val="00EC45A6"/>
    <w:rsid w:val="00EE1C96"/>
    <w:rsid w:val="00EE38A2"/>
    <w:rsid w:val="00EE70D9"/>
    <w:rsid w:val="00EE7249"/>
    <w:rsid w:val="00EF0E1D"/>
    <w:rsid w:val="00EF2256"/>
    <w:rsid w:val="00EF449F"/>
    <w:rsid w:val="00F01B5C"/>
    <w:rsid w:val="00F02FBD"/>
    <w:rsid w:val="00F177B9"/>
    <w:rsid w:val="00F406E9"/>
    <w:rsid w:val="00F440D8"/>
    <w:rsid w:val="00F445CC"/>
    <w:rsid w:val="00F461AC"/>
    <w:rsid w:val="00F46FCE"/>
    <w:rsid w:val="00F47929"/>
    <w:rsid w:val="00F57224"/>
    <w:rsid w:val="00F72AC2"/>
    <w:rsid w:val="00F80202"/>
    <w:rsid w:val="00F81B84"/>
    <w:rsid w:val="00F86AC4"/>
    <w:rsid w:val="00F87B8A"/>
    <w:rsid w:val="00F94DBB"/>
    <w:rsid w:val="00FA0E9F"/>
    <w:rsid w:val="00FA3942"/>
    <w:rsid w:val="00FB0269"/>
    <w:rsid w:val="00FB2C1F"/>
    <w:rsid w:val="00FD1D51"/>
    <w:rsid w:val="00FD3C4F"/>
    <w:rsid w:val="00FE3311"/>
    <w:rsid w:val="00FF4DB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F79"/>
    <w:pPr>
      <w:spacing w:after="0" w:line="240" w:lineRule="auto"/>
    </w:pPr>
    <w:rPr>
      <w:rFonts w:ascii="Times New Roman" w:eastAsia="Times New Roman" w:hAnsi="Times New Roman" w:cs="Times New Roman"/>
      <w:sz w:val="20"/>
      <w:szCs w:val="20"/>
      <w:lang w:val="es-ES" w:eastAsia="es-ES"/>
    </w:rPr>
  </w:style>
  <w:style w:type="paragraph" w:styleId="Ttulo6">
    <w:name w:val="heading 6"/>
    <w:basedOn w:val="Normal"/>
    <w:next w:val="Normal"/>
    <w:link w:val="Ttulo6Car"/>
    <w:qFormat/>
    <w:rsid w:val="00CE2F79"/>
    <w:pPr>
      <w:keepNext/>
      <w:numPr>
        <w:numId w:val="1"/>
      </w:numPr>
      <w:spacing w:after="120"/>
      <w:jc w:val="both"/>
      <w:outlineLvl w:val="5"/>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6Car">
    <w:name w:val="Título 6 Car"/>
    <w:basedOn w:val="Fuentedeprrafopredeter"/>
    <w:link w:val="Ttulo6"/>
    <w:rsid w:val="00CE2F79"/>
    <w:rPr>
      <w:rFonts w:ascii="Times New Roman" w:eastAsia="Times New Roman" w:hAnsi="Times New Roman" w:cs="Times New Roman"/>
      <w:b/>
      <w:bCs/>
      <w:i/>
      <w:iCs/>
      <w:sz w:val="20"/>
      <w:szCs w:val="20"/>
      <w:lang w:val="es-ES" w:eastAsia="es-ES"/>
    </w:rPr>
  </w:style>
  <w:style w:type="paragraph" w:styleId="Encabezado">
    <w:name w:val="header"/>
    <w:basedOn w:val="Normal"/>
    <w:link w:val="EncabezadoCar"/>
    <w:rsid w:val="00CE2F79"/>
    <w:pPr>
      <w:tabs>
        <w:tab w:val="center" w:pos="4252"/>
        <w:tab w:val="right" w:pos="8504"/>
      </w:tabs>
    </w:pPr>
  </w:style>
  <w:style w:type="character" w:customStyle="1" w:styleId="EncabezadoCar">
    <w:name w:val="Encabezado Car"/>
    <w:basedOn w:val="Fuentedeprrafopredeter"/>
    <w:link w:val="Encabezado"/>
    <w:rsid w:val="00CE2F79"/>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CE2F79"/>
    <w:pPr>
      <w:tabs>
        <w:tab w:val="center" w:pos="4252"/>
        <w:tab w:val="right" w:pos="8504"/>
      </w:tabs>
    </w:pPr>
  </w:style>
  <w:style w:type="character" w:customStyle="1" w:styleId="PiedepginaCar">
    <w:name w:val="Pie de página Car"/>
    <w:basedOn w:val="Fuentedeprrafopredeter"/>
    <w:link w:val="Piedepgina"/>
    <w:rsid w:val="00CE2F79"/>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CE2F79"/>
    <w:rPr>
      <w:b/>
    </w:rPr>
  </w:style>
  <w:style w:type="character" w:customStyle="1" w:styleId="TextoindependienteCar">
    <w:name w:val="Texto independiente Car"/>
    <w:basedOn w:val="Fuentedeprrafopredeter"/>
    <w:link w:val="Textoindependiente"/>
    <w:rsid w:val="00CE2F79"/>
    <w:rPr>
      <w:rFonts w:ascii="Times New Roman" w:eastAsia="Times New Roman" w:hAnsi="Times New Roman" w:cs="Times New Roman"/>
      <w:b/>
      <w:sz w:val="20"/>
      <w:szCs w:val="20"/>
      <w:lang w:val="es-ES" w:eastAsia="es-ES"/>
    </w:rPr>
  </w:style>
  <w:style w:type="character" w:styleId="Nmerodepgina">
    <w:name w:val="page number"/>
    <w:basedOn w:val="Fuentedeprrafopredeter"/>
    <w:rsid w:val="00CE2F79"/>
  </w:style>
  <w:style w:type="paragraph" w:customStyle="1" w:styleId="Estndar">
    <w:name w:val="Estándar"/>
    <w:rsid w:val="00CE2F79"/>
    <w:pPr>
      <w:snapToGrid w:val="0"/>
      <w:spacing w:after="0" w:line="240" w:lineRule="auto"/>
    </w:pPr>
    <w:rPr>
      <w:rFonts w:ascii="Times New Roman" w:eastAsia="Times New Roman" w:hAnsi="Times New Roman" w:cs="Times New Roman"/>
      <w:color w:val="000000"/>
      <w:sz w:val="24"/>
      <w:szCs w:val="20"/>
      <w:lang w:val="es-ES" w:eastAsia="es-ES"/>
    </w:rPr>
  </w:style>
  <w:style w:type="paragraph" w:styleId="Textodeglobo">
    <w:name w:val="Balloon Text"/>
    <w:basedOn w:val="Normal"/>
    <w:link w:val="TextodegloboCar"/>
    <w:uiPriority w:val="99"/>
    <w:semiHidden/>
    <w:unhideWhenUsed/>
    <w:rsid w:val="009A1644"/>
    <w:rPr>
      <w:rFonts w:ascii="Tahoma" w:hAnsi="Tahoma" w:cs="Tahoma"/>
      <w:sz w:val="16"/>
      <w:szCs w:val="16"/>
    </w:rPr>
  </w:style>
  <w:style w:type="character" w:customStyle="1" w:styleId="TextodegloboCar">
    <w:name w:val="Texto de globo Car"/>
    <w:basedOn w:val="Fuentedeprrafopredeter"/>
    <w:link w:val="Textodeglobo"/>
    <w:uiPriority w:val="99"/>
    <w:semiHidden/>
    <w:rsid w:val="009A1644"/>
    <w:rPr>
      <w:rFonts w:ascii="Tahoma" w:eastAsia="Times New Roman" w:hAnsi="Tahoma" w:cs="Tahoma"/>
      <w:sz w:val="16"/>
      <w:szCs w:val="16"/>
      <w:lang w:val="es-ES" w:eastAsia="es-ES"/>
    </w:rPr>
  </w:style>
  <w:style w:type="paragraph" w:styleId="Prrafodelista">
    <w:name w:val="List Paragraph"/>
    <w:basedOn w:val="Normal"/>
    <w:uiPriority w:val="34"/>
    <w:qFormat/>
    <w:rsid w:val="008D3876"/>
    <w:pPr>
      <w:ind w:left="720"/>
      <w:contextualSpacing/>
    </w:pPr>
  </w:style>
  <w:style w:type="paragraph" w:styleId="Sangradetextonormal">
    <w:name w:val="Body Text Indent"/>
    <w:basedOn w:val="Normal"/>
    <w:link w:val="SangradetextonormalCar"/>
    <w:uiPriority w:val="99"/>
    <w:semiHidden/>
    <w:unhideWhenUsed/>
    <w:rsid w:val="00A02A6C"/>
    <w:pPr>
      <w:spacing w:after="120"/>
      <w:ind w:left="283"/>
    </w:pPr>
  </w:style>
  <w:style w:type="character" w:customStyle="1" w:styleId="SangradetextonormalCar">
    <w:name w:val="Sangría de texto normal Car"/>
    <w:basedOn w:val="Fuentedeprrafopredeter"/>
    <w:link w:val="Sangradetextonormal"/>
    <w:uiPriority w:val="99"/>
    <w:semiHidden/>
    <w:rsid w:val="00A02A6C"/>
    <w:rPr>
      <w:rFonts w:ascii="Times New Roman" w:eastAsia="Times New Roman" w:hAnsi="Times New Roman" w:cs="Times New Roman"/>
      <w:sz w:val="20"/>
      <w:szCs w:val="20"/>
      <w:lang w:val="es-ES"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A25F1-D8ED-407E-9EF8-A9E22D1FF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Pages>
  <Words>2333</Words>
  <Characters>12835</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Unknown</Company>
  <LinksUpToDate>false</LinksUpToDate>
  <CharactersWithSpaces>15138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dc:creator>
  <cp:lastModifiedBy>Windows User</cp:lastModifiedBy>
  <cp:revision>24</cp:revision>
  <cp:lastPrinted>2018-03-09T19:36:00Z</cp:lastPrinted>
  <dcterms:created xsi:type="dcterms:W3CDTF">2019-02-05T01:27:00Z</dcterms:created>
  <dcterms:modified xsi:type="dcterms:W3CDTF">2019-02-11T21:05:00Z</dcterms:modified>
</cp:coreProperties>
</file>